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92" w:rsidRPr="00923034" w:rsidRDefault="008C0892" w:rsidP="008C0892">
      <w:pPr>
        <w:spacing w:after="0"/>
        <w:rPr>
          <w:rFonts w:ascii="Arial" w:hAnsi="Arial" w:cs="Arial"/>
          <w:b/>
        </w:rPr>
      </w:pPr>
      <w:bookmarkStart w:id="0" w:name="_GoBack"/>
      <w:r w:rsidRPr="00923034">
        <w:rPr>
          <w:rFonts w:ascii="Arial" w:hAnsi="Arial" w:cs="Arial"/>
          <w:b/>
        </w:rPr>
        <w:t>7 DAYS B2B HOLY LANDS WORKSHOP AND ISLAMIC SAHABE FAM TRIP</w:t>
      </w:r>
    </w:p>
    <w:bookmarkEnd w:id="0"/>
    <w:p w:rsidR="008C0892" w:rsidRPr="00A364E5" w:rsidRDefault="008C0892" w:rsidP="008C0892">
      <w:pPr>
        <w:spacing w:after="0"/>
        <w:rPr>
          <w:rFonts w:ascii="Arial" w:hAnsi="Arial" w:cs="Arial"/>
          <w:b/>
          <w:bCs/>
          <w:color w:val="000000"/>
          <w:sz w:val="20"/>
          <w:szCs w:val="20"/>
          <w:lang w:eastAsia="tr-TR"/>
        </w:rPr>
      </w:pPr>
    </w:p>
    <w:p w:rsidR="008C0892" w:rsidRPr="00A364E5" w:rsidRDefault="008C0892" w:rsidP="008C0892">
      <w:pPr>
        <w:spacing w:after="0"/>
        <w:rPr>
          <w:rFonts w:ascii="Arial" w:eastAsia="Microsoft Sans Serif" w:hAnsi="Arial" w:cs="Arial"/>
          <w:bCs/>
          <w:color w:val="00CC00"/>
          <w:sz w:val="20"/>
          <w:szCs w:val="20"/>
          <w:shd w:val="clear" w:color="auto" w:fill="FFFFFF"/>
        </w:rPr>
      </w:pPr>
      <w:r w:rsidRPr="00A364E5">
        <w:rPr>
          <w:rFonts w:ascii="Arial" w:hAnsi="Arial" w:cs="Arial"/>
          <w:b/>
          <w:bCs/>
          <w:color w:val="000000"/>
          <w:sz w:val="20"/>
          <w:szCs w:val="20"/>
          <w:lang w:eastAsia="tr-TR"/>
        </w:rPr>
        <w:t>Tour Start Date:</w:t>
      </w:r>
      <w:r w:rsidRPr="00A364E5">
        <w:rPr>
          <w:rFonts w:ascii="Arial" w:hAnsi="Arial" w:cs="Arial"/>
          <w:color w:val="000000"/>
          <w:sz w:val="20"/>
          <w:szCs w:val="20"/>
          <w:lang w:eastAsia="tr-TR"/>
        </w:rPr>
        <w:t> </w:t>
      </w:r>
      <w:r w:rsidRPr="00343DEC">
        <w:rPr>
          <w:rFonts w:ascii="Arial" w:eastAsia="Microsoft Sans Serif" w:hAnsi="Arial" w:cs="Arial"/>
          <w:bCs/>
          <w:color w:val="00CC00"/>
          <w:sz w:val="20"/>
          <w:szCs w:val="20"/>
          <w:shd w:val="clear" w:color="auto" w:fill="FFFFFF"/>
        </w:rPr>
        <w:t>7 November 2021, Sunday</w:t>
      </w:r>
    </w:p>
    <w:p w:rsidR="008C0892" w:rsidRPr="00A364E5" w:rsidRDefault="008C0892" w:rsidP="008C0892">
      <w:pPr>
        <w:spacing w:after="0"/>
        <w:rPr>
          <w:rFonts w:ascii="Arial" w:eastAsia="Microsoft Sans Serif" w:hAnsi="Arial" w:cs="Arial"/>
          <w:bCs/>
          <w:color w:val="00CC00"/>
          <w:sz w:val="20"/>
          <w:szCs w:val="20"/>
          <w:shd w:val="clear" w:color="auto" w:fill="FFFFFF"/>
        </w:rPr>
      </w:pPr>
    </w:p>
    <w:p w:rsidR="008C0892" w:rsidRDefault="008C0892" w:rsidP="008C0892">
      <w:pPr>
        <w:spacing w:after="0"/>
        <w:rPr>
          <w:b/>
        </w:rPr>
      </w:pPr>
      <w:r w:rsidRPr="00A364E5">
        <w:rPr>
          <w:rFonts w:ascii="Arial" w:eastAsia="Microsoft Sans Serif" w:hAnsi="Arial" w:cs="Arial"/>
          <w:b/>
          <w:color w:val="000000"/>
          <w:sz w:val="20"/>
          <w:szCs w:val="20"/>
        </w:rPr>
        <w:t>Tour Route:</w:t>
      </w:r>
      <w:r>
        <w:rPr>
          <w:rFonts w:ascii="Arial" w:eastAsia="Microsoft Sans Serif" w:hAnsi="Arial" w:cs="Arial"/>
          <w:b/>
          <w:color w:val="000000"/>
          <w:sz w:val="20"/>
          <w:szCs w:val="20"/>
        </w:rPr>
        <w:t xml:space="preserve"> Istanbul, Izmir,</w:t>
      </w:r>
      <w:r w:rsidRPr="00A364E5">
        <w:rPr>
          <w:rFonts w:ascii="Arial" w:eastAsia="Microsoft Sans Serif" w:hAnsi="Arial" w:cs="Arial"/>
          <w:b/>
          <w:color w:val="000000"/>
          <w:sz w:val="20"/>
          <w:szCs w:val="20"/>
        </w:rPr>
        <w:t xml:space="preserve"> Istanbul</w:t>
      </w:r>
      <w:r w:rsidRPr="006B4291">
        <w:rPr>
          <w:rFonts w:ascii="Arial" w:eastAsia="Microsoft Sans Serif" w:hAnsi="Arial" w:cs="Arial"/>
          <w:b/>
          <w:color w:val="000000"/>
          <w:sz w:val="20"/>
          <w:szCs w:val="20"/>
        </w:rPr>
        <w:br/>
      </w:r>
    </w:p>
    <w:p w:rsidR="008C0892" w:rsidRDefault="008C0892" w:rsidP="008C0892">
      <w:pPr>
        <w:spacing w:after="0"/>
        <w:rPr>
          <w:b/>
        </w:rPr>
      </w:pPr>
      <w:r>
        <w:rPr>
          <w:noProof/>
          <w:lang w:eastAsia="tr-TR"/>
        </w:rPr>
        <w:drawing>
          <wp:inline distT="0" distB="0" distL="0" distR="0" wp14:anchorId="705B02E3" wp14:editId="6E8ABB11">
            <wp:extent cx="6646545" cy="3249295"/>
            <wp:effectExtent l="0" t="0" r="1905"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6545" cy="3249295"/>
                    </a:xfrm>
                    <a:prstGeom prst="rect">
                      <a:avLst/>
                    </a:prstGeom>
                  </pic:spPr>
                </pic:pic>
              </a:graphicData>
            </a:graphic>
          </wp:inline>
        </w:drawing>
      </w:r>
    </w:p>
    <w:p w:rsidR="008C0892" w:rsidRDefault="008C0892" w:rsidP="008C0892">
      <w:pPr>
        <w:spacing w:after="0"/>
        <w:rPr>
          <w:b/>
        </w:rPr>
      </w:pPr>
    </w:p>
    <w:p w:rsidR="008C0892" w:rsidRPr="00923034" w:rsidRDefault="008C0892" w:rsidP="008C0892">
      <w:pPr>
        <w:spacing w:after="0" w:line="276" w:lineRule="auto"/>
        <w:rPr>
          <w:rFonts w:ascii="Arial" w:hAnsi="Arial" w:cs="Arial"/>
          <w:b/>
          <w:bCs/>
        </w:rPr>
      </w:pPr>
      <w:r w:rsidRPr="00923034">
        <w:rPr>
          <w:rFonts w:ascii="Arial" w:hAnsi="Arial" w:cs="Arial"/>
          <w:b/>
          <w:bCs/>
        </w:rPr>
        <w:t xml:space="preserve">Summary </w:t>
      </w:r>
    </w:p>
    <w:p w:rsidR="008C0892" w:rsidRDefault="008C0892" w:rsidP="008C0892">
      <w:pPr>
        <w:spacing w:after="0" w:line="276" w:lineRule="auto"/>
        <w:rPr>
          <w:rFonts w:ascii="Arial" w:hAnsi="Arial" w:cs="Arial"/>
          <w:b/>
          <w:sz w:val="20"/>
          <w:szCs w:val="20"/>
        </w:rPr>
      </w:pPr>
      <w:r w:rsidRPr="00923034">
        <w:rPr>
          <w:rFonts w:ascii="Arial" w:hAnsi="Arial" w:cs="Arial"/>
          <w:sz w:val="20"/>
          <w:szCs w:val="20"/>
        </w:rPr>
        <w:t xml:space="preserve">We design very good event and Fam Trips for those willing to promote the Islamic Sahabe religious tour destinations and historical tours. Turkey is one of the “escape” destinations for Holy </w:t>
      </w:r>
      <w:proofErr w:type="gramStart"/>
      <w:r w:rsidRPr="00923034">
        <w:rPr>
          <w:rFonts w:ascii="Arial" w:hAnsi="Arial" w:cs="Arial"/>
          <w:sz w:val="20"/>
          <w:szCs w:val="20"/>
        </w:rPr>
        <w:t>Lands.This</w:t>
      </w:r>
      <w:proofErr w:type="gramEnd"/>
      <w:r w:rsidRPr="00923034">
        <w:rPr>
          <w:rFonts w:ascii="Arial" w:hAnsi="Arial" w:cs="Arial"/>
          <w:sz w:val="20"/>
          <w:szCs w:val="20"/>
        </w:rPr>
        <w:t xml:space="preserve"> Fam Trip will expand your portfolio in the field of Great Muslim Sightseeing Tour destinations &amp; historical sites and great opportunity to see it all by your own eyes in Turkey Including Fully Guided Istanbul Islamic Tour, Muslim Sahabe Tour, Hagia Sophia Mosque, Blue Mosque, Istanbul Bosphorus Cruise and Shopping. You will get a chance to have B2B Meetings with our elite Agencies worldwide to improve your business further.</w:t>
      </w:r>
      <w:r w:rsidRPr="00923034">
        <w:rPr>
          <w:rFonts w:ascii="Arial" w:hAnsi="Arial" w:cs="Arial"/>
          <w:sz w:val="20"/>
          <w:szCs w:val="20"/>
        </w:rPr>
        <w:br/>
      </w:r>
      <w:r w:rsidRPr="00923034">
        <w:rPr>
          <w:rFonts w:ascii="Arial" w:hAnsi="Arial" w:cs="Arial"/>
          <w:sz w:val="20"/>
          <w:szCs w:val="20"/>
        </w:rPr>
        <w:br/>
      </w:r>
      <w:proofErr w:type="gramStart"/>
      <w:r w:rsidRPr="00923034">
        <w:rPr>
          <w:rFonts w:ascii="Arial" w:hAnsi="Arial" w:cs="Arial"/>
          <w:b/>
          <w:bCs/>
          <w:sz w:val="20"/>
          <w:szCs w:val="20"/>
        </w:rPr>
        <w:t>Route :</w:t>
      </w:r>
      <w:r w:rsidRPr="00923034">
        <w:rPr>
          <w:rFonts w:ascii="Arial" w:hAnsi="Arial" w:cs="Arial"/>
          <w:sz w:val="20"/>
          <w:szCs w:val="20"/>
        </w:rPr>
        <w:t> Istanbul</w:t>
      </w:r>
      <w:proofErr w:type="gramEnd"/>
      <w:r w:rsidRPr="00923034">
        <w:rPr>
          <w:rFonts w:ascii="Arial" w:hAnsi="Arial" w:cs="Arial"/>
          <w:sz w:val="20"/>
          <w:szCs w:val="20"/>
        </w:rPr>
        <w:t>, Izmir, Istanbul Islamic Tour, Muslim Sahabe Tour, Hagia Sophia Mosque, Blue Mosque, Istanbul Bosphorus Cruise and Shopping, ancient Hippodrome, Ephesus ancient city, Virgin Mary House and Sirince Village.</w:t>
      </w:r>
      <w:r w:rsidRPr="00923034">
        <w:rPr>
          <w:rFonts w:ascii="Arial" w:hAnsi="Arial" w:cs="Arial"/>
          <w:sz w:val="20"/>
          <w:szCs w:val="20"/>
        </w:rPr>
        <w:br/>
      </w:r>
      <w:r w:rsidRPr="00923034">
        <w:rPr>
          <w:rFonts w:ascii="Arial" w:hAnsi="Arial" w:cs="Arial"/>
          <w:sz w:val="20"/>
          <w:szCs w:val="20"/>
        </w:rPr>
        <w:br/>
      </w:r>
    </w:p>
    <w:p w:rsidR="008C0892" w:rsidRPr="00923034" w:rsidRDefault="008C0892" w:rsidP="008C0892">
      <w:pPr>
        <w:spacing w:after="0" w:line="276" w:lineRule="auto"/>
        <w:rPr>
          <w:rFonts w:ascii="Arial" w:hAnsi="Arial" w:cs="Arial"/>
          <w:sz w:val="20"/>
          <w:szCs w:val="20"/>
        </w:rPr>
      </w:pPr>
      <w:r w:rsidRPr="00923034">
        <w:rPr>
          <w:rFonts w:ascii="Arial" w:hAnsi="Arial" w:cs="Arial"/>
          <w:b/>
          <w:sz w:val="20"/>
          <w:szCs w:val="20"/>
        </w:rPr>
        <w:lastRenderedPageBreak/>
        <w:t>Day 1 - Istanbul - Arrival Day – (7 November 2021, Sunday)</w:t>
      </w:r>
      <w:r w:rsidRPr="00923034">
        <w:rPr>
          <w:rFonts w:ascii="Arial" w:hAnsi="Arial" w:cs="Arial"/>
          <w:sz w:val="20"/>
          <w:szCs w:val="20"/>
        </w:rPr>
        <w:br/>
        <w:t>Dinner Included</w:t>
      </w:r>
      <w:r w:rsidRPr="00923034">
        <w:rPr>
          <w:rFonts w:ascii="Arial" w:hAnsi="Arial" w:cs="Arial"/>
          <w:sz w:val="20"/>
          <w:szCs w:val="20"/>
        </w:rPr>
        <w:br/>
        <w:t>Welcome to Turkey! Meet at the airport, transfer to your hotel. You will be given your room key and the rest of the day is yours to explore Istanbul. Dinner and Overnight in Istanbul. Please note that; Our arrival airport transfer services will be available between 07:00am to 22:00pm from Istanbul Airport.</w:t>
      </w:r>
    </w:p>
    <w:p w:rsidR="008C0892" w:rsidRPr="00923034" w:rsidRDefault="008C0892" w:rsidP="008C0892">
      <w:pPr>
        <w:spacing w:after="0" w:line="276" w:lineRule="auto"/>
        <w:rPr>
          <w:rFonts w:ascii="Arial" w:hAnsi="Arial" w:cs="Arial"/>
          <w:sz w:val="20"/>
          <w:szCs w:val="20"/>
        </w:rPr>
      </w:pPr>
      <w:r w:rsidRPr="00923034">
        <w:rPr>
          <w:rFonts w:ascii="Arial" w:hAnsi="Arial" w:cs="Arial"/>
          <w:sz w:val="20"/>
          <w:szCs w:val="20"/>
        </w:rPr>
        <w:br/>
      </w:r>
      <w:proofErr w:type="gramStart"/>
      <w:r w:rsidRPr="00923034">
        <w:rPr>
          <w:rFonts w:ascii="Arial" w:hAnsi="Arial" w:cs="Arial"/>
          <w:b/>
          <w:sz w:val="20"/>
          <w:szCs w:val="20"/>
        </w:rPr>
        <w:t>Day 2 - Istanbul City Tour - Izmir - (8 November 2021, Monday)</w:t>
      </w:r>
      <w:r w:rsidRPr="00923034">
        <w:rPr>
          <w:rFonts w:ascii="Arial" w:hAnsi="Arial" w:cs="Arial"/>
          <w:sz w:val="20"/>
          <w:szCs w:val="20"/>
        </w:rPr>
        <w:br/>
        <w:t>Breakfast, Lunch, Dinner Included</w:t>
      </w:r>
      <w:r w:rsidRPr="00923034">
        <w:rPr>
          <w:rFonts w:ascii="Arial" w:hAnsi="Arial" w:cs="Arial"/>
          <w:sz w:val="20"/>
          <w:szCs w:val="20"/>
        </w:rPr>
        <w:br/>
        <w:t xml:space="preserve">After breakfast, at 09:00 am depart for a half day Istanbul City Tour A quick glance of exterior of The Hagia Sophia Mosque, formerly known as the Church of Divine Wisdom, is simply the best of its kind which is the greatest surviving example of Byzantine Architecture! </w:t>
      </w:r>
      <w:proofErr w:type="gramEnd"/>
      <w:r w:rsidRPr="00923034">
        <w:rPr>
          <w:rFonts w:ascii="Arial" w:hAnsi="Arial" w:cs="Arial"/>
          <w:sz w:val="20"/>
          <w:szCs w:val="20"/>
        </w:rPr>
        <w:t>When it was built, the temple itself was so rich and artistically ornamented that the Roman Emperor Justinianus proclaimed it as his greatest masterpiece. SULTANAHMET IMPERIAL MOSQUE Across from St. Sophia built in the 16th century by the architect Mehmet, is known as the BLUE MOSQUE because of its magnificent interior decoration of blue Iznik tiles. HIPPODROME Ancient Hippodrome, the scene of chariot races, with the three monuments; the Obelisk of Theodosius, the bronze Serpentine Column and the Column of Constantine. We will visit the unique Leather Factory ‘s leather fashion show. Murti’s Tour will then take you to the GRAND SPICE BAZAAR where the air here is filled with the enticing aromas of cinnamon, caraway, saffron, mint, thyme and every other conceivable herb and spice. Upon completion of our tour will have lunch. We depart for airport in Istanbul to fly to Izmir. Overnight in Kusadasi.</w:t>
      </w:r>
    </w:p>
    <w:p w:rsidR="008C0892" w:rsidRPr="00923034" w:rsidRDefault="008C0892" w:rsidP="008C0892">
      <w:pPr>
        <w:spacing w:after="0" w:line="276" w:lineRule="auto"/>
        <w:rPr>
          <w:rFonts w:ascii="Arial" w:hAnsi="Arial" w:cs="Arial"/>
          <w:sz w:val="20"/>
          <w:szCs w:val="20"/>
        </w:rPr>
      </w:pPr>
      <w:r w:rsidRPr="00923034">
        <w:rPr>
          <w:rFonts w:ascii="Arial" w:hAnsi="Arial" w:cs="Arial"/>
          <w:sz w:val="20"/>
          <w:szCs w:val="20"/>
        </w:rPr>
        <w:br/>
      </w:r>
      <w:proofErr w:type="gramStart"/>
      <w:r w:rsidRPr="00923034">
        <w:rPr>
          <w:rFonts w:ascii="Arial" w:hAnsi="Arial" w:cs="Arial"/>
          <w:b/>
          <w:sz w:val="20"/>
          <w:szCs w:val="20"/>
        </w:rPr>
        <w:t>Day 3 - Kusadasi - Ephesus Tour - Turkish Village Sirince – (9 November 2021, Tuesday)</w:t>
      </w:r>
      <w:r w:rsidRPr="00923034">
        <w:rPr>
          <w:rFonts w:ascii="Arial" w:hAnsi="Arial" w:cs="Arial"/>
          <w:sz w:val="20"/>
          <w:szCs w:val="20"/>
        </w:rPr>
        <w:br/>
        <w:t>Breakfast, Lunch, Dinner Included</w:t>
      </w:r>
      <w:r w:rsidRPr="00923034">
        <w:rPr>
          <w:rFonts w:ascii="Arial" w:hAnsi="Arial" w:cs="Arial"/>
          <w:sz w:val="20"/>
          <w:szCs w:val="20"/>
        </w:rPr>
        <w:br/>
        <w:t xml:space="preserve">08:30 Departure from hotel fully guided tour of Ephesus, one of the best preserved ancient sites in the world en - route, visiting the Temple of Artemis, Curetes street, famous Roman baths, Celsus Library, Grand theatre and House of the Virgin Mary. </w:t>
      </w:r>
      <w:proofErr w:type="gramEnd"/>
      <w:r w:rsidRPr="00923034">
        <w:rPr>
          <w:rFonts w:ascii="Arial" w:hAnsi="Arial" w:cs="Arial"/>
          <w:sz w:val="20"/>
          <w:szCs w:val="20"/>
        </w:rPr>
        <w:t>Lunch break around 13:00pm. After the lunch, we will visit a place which continues to perform one of the oldest arts of Turkey; a carpet weaving centre. After Lunch we will do a Turkish Village Tour. Sirinces construction style today belongs to Anatolian Greeks. The houses on the slope are all Original with their white paints. Sirince Village also has a fantastic reputation for making some of the best wines in Turkey - especially fruit wines. We will visit the vineyards and it is time to learn how to make fruit wine with Turkish wine makers. In the evening you will be tested about your knowledge of making fruit wine. On the way we will visit one of the famous leather production centers of the region, where you will have the opportunity to get a good factory rate. On this guided tour, you will avoid the constant nagging and sometimes bullying that is well known in the markets of Turkey. Enabling you to enjoy the shopping experience whilst gaining the knowledge of the ancient craftsmen Overnight in Kusadasi.</w:t>
      </w:r>
    </w:p>
    <w:p w:rsidR="008C0892" w:rsidRPr="00923034" w:rsidRDefault="008C0892" w:rsidP="008C0892">
      <w:pPr>
        <w:spacing w:after="0" w:line="276" w:lineRule="auto"/>
        <w:rPr>
          <w:rFonts w:ascii="Arial" w:hAnsi="Arial" w:cs="Arial"/>
          <w:sz w:val="20"/>
          <w:szCs w:val="20"/>
        </w:rPr>
      </w:pPr>
      <w:r w:rsidRPr="00923034">
        <w:rPr>
          <w:rFonts w:ascii="Arial" w:hAnsi="Arial" w:cs="Arial"/>
          <w:sz w:val="20"/>
          <w:szCs w:val="20"/>
        </w:rPr>
        <w:br/>
      </w:r>
      <w:proofErr w:type="gramStart"/>
      <w:r w:rsidRPr="00923034">
        <w:rPr>
          <w:rFonts w:ascii="Arial" w:hAnsi="Arial" w:cs="Arial"/>
          <w:b/>
          <w:sz w:val="20"/>
          <w:szCs w:val="20"/>
        </w:rPr>
        <w:t>Day 4 - B2B Holy Land Workshop and Guest Speakers - (10 November 2021, Wednesday)</w:t>
      </w:r>
      <w:r w:rsidRPr="00923034">
        <w:rPr>
          <w:rFonts w:ascii="Arial" w:hAnsi="Arial" w:cs="Arial"/>
          <w:sz w:val="20"/>
          <w:szCs w:val="20"/>
        </w:rPr>
        <w:br/>
        <w:t>Breakfast, Lunch, Dinner Included</w:t>
      </w:r>
      <w:r w:rsidRPr="00923034">
        <w:rPr>
          <w:rFonts w:ascii="Arial" w:hAnsi="Arial" w:cs="Arial"/>
          <w:sz w:val="20"/>
          <w:szCs w:val="20"/>
        </w:rPr>
        <w:br/>
        <w:t>From 07:00 to 09:00 Breakfast followed by Registration Process from 09:00 to 10:00</w:t>
      </w:r>
      <w:r w:rsidRPr="00923034">
        <w:rPr>
          <w:rFonts w:ascii="Arial" w:hAnsi="Arial" w:cs="Arial"/>
          <w:sz w:val="20"/>
          <w:szCs w:val="20"/>
        </w:rPr>
        <w:br/>
      </w:r>
      <w:r w:rsidRPr="00923034">
        <w:rPr>
          <w:rFonts w:ascii="Arial" w:hAnsi="Arial" w:cs="Arial"/>
          <w:sz w:val="20"/>
          <w:szCs w:val="20"/>
        </w:rPr>
        <w:lastRenderedPageBreak/>
        <w:t>By 10:00 Opening Ceremony</w:t>
      </w:r>
      <w:r w:rsidRPr="00923034">
        <w:rPr>
          <w:rFonts w:ascii="Arial" w:hAnsi="Arial" w:cs="Arial"/>
          <w:sz w:val="20"/>
          <w:szCs w:val="20"/>
        </w:rPr>
        <w:br/>
        <w:t>From 10:30 to 12:30 Guest Speakers Session</w:t>
      </w:r>
      <w:r w:rsidRPr="00923034">
        <w:rPr>
          <w:rFonts w:ascii="Arial" w:hAnsi="Arial" w:cs="Arial"/>
          <w:sz w:val="20"/>
          <w:szCs w:val="20"/>
        </w:rPr>
        <w:br/>
        <w:t>12:30 to 13:00 Lunch Break</w:t>
      </w:r>
      <w:r w:rsidRPr="00923034">
        <w:rPr>
          <w:rFonts w:ascii="Arial" w:hAnsi="Arial" w:cs="Arial"/>
          <w:sz w:val="20"/>
          <w:szCs w:val="20"/>
        </w:rPr>
        <w:br/>
        <w:t>(13.00 – 13:30) Registrations</w:t>
      </w:r>
      <w:r w:rsidRPr="00923034">
        <w:rPr>
          <w:rFonts w:ascii="Arial" w:hAnsi="Arial" w:cs="Arial"/>
          <w:sz w:val="20"/>
          <w:szCs w:val="20"/>
        </w:rPr>
        <w:br/>
        <w:t>(14.00 - 17.00) B2B Workshop Event</w:t>
      </w:r>
      <w:r w:rsidRPr="00923034">
        <w:rPr>
          <w:rFonts w:ascii="Arial" w:hAnsi="Arial" w:cs="Arial"/>
          <w:sz w:val="20"/>
          <w:szCs w:val="20"/>
        </w:rPr>
        <w:br/>
        <w:t>This evening we will have a Gala Dinner between 19:30pm and 22:30pm Overnight in Izmir.</w:t>
      </w:r>
      <w:proofErr w:type="gramEnd"/>
    </w:p>
    <w:p w:rsidR="008C0892" w:rsidRPr="00923034" w:rsidRDefault="008C0892" w:rsidP="008C0892">
      <w:pPr>
        <w:spacing w:after="0" w:line="276" w:lineRule="auto"/>
        <w:rPr>
          <w:rFonts w:ascii="Arial" w:hAnsi="Arial" w:cs="Arial"/>
          <w:sz w:val="20"/>
          <w:szCs w:val="20"/>
        </w:rPr>
      </w:pPr>
      <w:r w:rsidRPr="00923034">
        <w:rPr>
          <w:rFonts w:ascii="Arial" w:hAnsi="Arial" w:cs="Arial"/>
          <w:sz w:val="20"/>
          <w:szCs w:val="20"/>
        </w:rPr>
        <w:br/>
      </w:r>
      <w:r w:rsidRPr="00923034">
        <w:rPr>
          <w:rFonts w:ascii="Arial" w:hAnsi="Arial" w:cs="Arial"/>
          <w:b/>
          <w:sz w:val="20"/>
          <w:szCs w:val="20"/>
        </w:rPr>
        <w:t>Day 5 - Izmir to Istanbul – by Domestic flight – Bosphorus Cruise - (11 November 2021, Thursday)</w:t>
      </w:r>
      <w:r w:rsidRPr="00923034">
        <w:rPr>
          <w:rFonts w:ascii="Arial" w:hAnsi="Arial" w:cs="Arial"/>
          <w:sz w:val="20"/>
          <w:szCs w:val="20"/>
        </w:rPr>
        <w:br/>
        <w:t>Breakfast, Lunch, Dinner Included</w:t>
      </w:r>
      <w:r w:rsidRPr="00923034">
        <w:rPr>
          <w:rFonts w:ascii="Arial" w:hAnsi="Arial" w:cs="Arial"/>
          <w:sz w:val="20"/>
          <w:szCs w:val="20"/>
        </w:rPr>
        <w:br/>
        <w:t>After breakfast you depart for Izmir Airport for domestic flight to Istanbul. Arrive to Istanbul and Depart for Istanbul Bosphorus Cruise on Boat a traditional excursion by boat along the waterway separating Europe and Asia. Dinner and overnight in Istanbul.</w:t>
      </w:r>
    </w:p>
    <w:p w:rsidR="008C0892" w:rsidRPr="00923034" w:rsidRDefault="008C0892" w:rsidP="008C0892">
      <w:pPr>
        <w:spacing w:after="0" w:line="276" w:lineRule="auto"/>
        <w:rPr>
          <w:rFonts w:ascii="Arial" w:hAnsi="Arial" w:cs="Arial"/>
          <w:sz w:val="20"/>
          <w:szCs w:val="20"/>
        </w:rPr>
      </w:pPr>
      <w:r w:rsidRPr="00923034">
        <w:rPr>
          <w:rFonts w:ascii="Arial" w:hAnsi="Arial" w:cs="Arial"/>
          <w:sz w:val="20"/>
          <w:szCs w:val="20"/>
        </w:rPr>
        <w:br/>
      </w:r>
      <w:r w:rsidRPr="00923034">
        <w:rPr>
          <w:rFonts w:ascii="Arial" w:hAnsi="Arial" w:cs="Arial"/>
          <w:b/>
          <w:sz w:val="20"/>
          <w:szCs w:val="20"/>
        </w:rPr>
        <w:t>Day 6 - Istanbul Islamic and Sahabe Tour - (12 November 2021, Friday)</w:t>
      </w:r>
      <w:r w:rsidRPr="00923034">
        <w:rPr>
          <w:rFonts w:ascii="Arial" w:hAnsi="Arial" w:cs="Arial"/>
          <w:sz w:val="20"/>
          <w:szCs w:val="20"/>
        </w:rPr>
        <w:br/>
        <w:t>Breakfast, Lunch, Dinner Included</w:t>
      </w:r>
      <w:r w:rsidRPr="00923034">
        <w:rPr>
          <w:rFonts w:ascii="Arial" w:hAnsi="Arial" w:cs="Arial"/>
          <w:sz w:val="20"/>
          <w:szCs w:val="20"/>
        </w:rPr>
        <w:br/>
        <w:t xml:space="preserve">After breakfast at 08.30 we have Istanbul Islamic and Sahabe Tour. Istanbul is the center of religion for centuries. After the ottoman period Islamic Religion spreaded througout the city. </w:t>
      </w:r>
      <w:proofErr w:type="gramStart"/>
      <w:r w:rsidRPr="00923034">
        <w:rPr>
          <w:rFonts w:ascii="Arial" w:hAnsi="Arial" w:cs="Arial"/>
          <w:sz w:val="20"/>
          <w:szCs w:val="20"/>
        </w:rPr>
        <w:t xml:space="preserve">The first mosque in Istanbul was built in Kadikoy on the Asian side of the city, which was conquered by the Ottoman Turks in 1353. The first mosque on the European side of Istanbul was built inside the Rumeli Castle in 1452. The first grand mosque which was built in the city proper is the Eyup Sultan Mosque (1458). </w:t>
      </w:r>
      <w:proofErr w:type="gramEnd"/>
      <w:r w:rsidRPr="00923034">
        <w:rPr>
          <w:rFonts w:ascii="Arial" w:hAnsi="Arial" w:cs="Arial"/>
          <w:sz w:val="20"/>
          <w:szCs w:val="20"/>
        </w:rPr>
        <w:t>Next to Eyup Sultan Mosque we will visit the tombs of the Sahabe, which is very famous in Turkey by being the first generation of Muslims, who had come as far as Istanbul and besieged the city. The small Sahabe Cemetery just outside Egrikapi Gate may seem like a standard Muslim cemetery. The Süleymaniye Mosque becomes most meaningful when understood in its historical and cultural context. It was built during the latter part of Suleyman the Great’s long and prosperous reign, which stretched from 1520 to 1566. Dinner and overnight in Istanbul.</w:t>
      </w:r>
    </w:p>
    <w:p w:rsidR="008C0892" w:rsidRPr="00923034" w:rsidRDefault="008C0892" w:rsidP="008C0892">
      <w:pPr>
        <w:spacing w:after="0" w:line="276" w:lineRule="auto"/>
        <w:rPr>
          <w:rFonts w:ascii="Arial" w:hAnsi="Arial" w:cs="Arial"/>
          <w:sz w:val="20"/>
          <w:szCs w:val="20"/>
        </w:rPr>
      </w:pPr>
      <w:r w:rsidRPr="00923034">
        <w:rPr>
          <w:rFonts w:ascii="Arial" w:hAnsi="Arial" w:cs="Arial"/>
          <w:sz w:val="20"/>
          <w:szCs w:val="20"/>
        </w:rPr>
        <w:br/>
      </w:r>
      <w:r w:rsidRPr="00923034">
        <w:rPr>
          <w:rFonts w:ascii="Arial" w:hAnsi="Arial" w:cs="Arial"/>
          <w:b/>
          <w:sz w:val="20"/>
          <w:szCs w:val="20"/>
        </w:rPr>
        <w:t>Day 7 - Istanbul - End of Tour - (13 November 2021, Saturday)</w:t>
      </w:r>
      <w:r>
        <w:rPr>
          <w:rFonts w:ascii="Arial" w:hAnsi="Arial" w:cs="Arial"/>
          <w:sz w:val="20"/>
          <w:szCs w:val="20"/>
        </w:rPr>
        <w:br/>
        <w:t>Breakfast</w:t>
      </w:r>
      <w:r w:rsidRPr="00923034">
        <w:rPr>
          <w:rFonts w:ascii="Arial" w:hAnsi="Arial" w:cs="Arial"/>
          <w:sz w:val="20"/>
          <w:szCs w:val="20"/>
        </w:rPr>
        <w:t xml:space="preserve"> Included</w:t>
      </w:r>
      <w:r w:rsidRPr="00923034">
        <w:rPr>
          <w:rFonts w:ascii="Arial" w:hAnsi="Arial" w:cs="Arial"/>
          <w:sz w:val="20"/>
          <w:szCs w:val="20"/>
        </w:rPr>
        <w:br/>
        <w:t>We hope your tour was a memorable one and we would like to see you in the future in one of our B2B WorkShopTravelShop organization again. After breakfast check out from the hotel. We make your return airport transfer services. Have a nice trip back home and thanks for choosing WorkShopTravelShop.</w:t>
      </w:r>
    </w:p>
    <w:p w:rsidR="008C0892" w:rsidRDefault="008C0892" w:rsidP="008C0892">
      <w:pPr>
        <w:spacing w:after="0" w:line="276" w:lineRule="auto"/>
        <w:rPr>
          <w:rFonts w:ascii="Arial" w:hAnsi="Arial" w:cs="Arial"/>
          <w:sz w:val="20"/>
          <w:szCs w:val="20"/>
        </w:rPr>
      </w:pPr>
    </w:p>
    <w:p w:rsidR="008C0892" w:rsidRPr="00A364E5" w:rsidRDefault="008C0892" w:rsidP="008C0892">
      <w:pPr>
        <w:spacing w:after="0" w:line="276" w:lineRule="auto"/>
        <w:rPr>
          <w:rFonts w:ascii="Arial" w:hAnsi="Arial" w:cs="Arial"/>
          <w:b/>
          <w:sz w:val="20"/>
          <w:szCs w:val="20"/>
        </w:rPr>
      </w:pPr>
      <w:r w:rsidRPr="00A364E5">
        <w:rPr>
          <w:rFonts w:ascii="Arial" w:hAnsi="Arial" w:cs="Arial"/>
          <w:b/>
          <w:sz w:val="20"/>
          <w:szCs w:val="20"/>
        </w:rPr>
        <w:t>INCLUDES</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Airport transfer services mentioned in the tour itinerary</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Domestic flights from Istanbul to Izmir</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Domestic flights from Izmir to Istanbul</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3 Night hotel accommodation in Istanbul</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3 Nights hotel accommodation in Izmir</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6 Open Buffet Breakfasts</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lastRenderedPageBreak/>
        <w:t>5 Lunches</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5 Dinners</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1 Gala Dinner</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Guided Istanbul City Tour</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Guided Ephesus Tour - Turkish Village Sirince</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B2B Workshop Networking Event</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Professional English speaking tour guides</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Transportation in a fully air-conditioned, non-smoking coach</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Return transfer to your hotel</w:t>
      </w:r>
    </w:p>
    <w:p w:rsidR="008C0892" w:rsidRPr="00923034" w:rsidRDefault="008C0892" w:rsidP="008C0892">
      <w:pPr>
        <w:numPr>
          <w:ilvl w:val="0"/>
          <w:numId w:val="4"/>
        </w:numPr>
        <w:spacing w:after="0" w:line="276" w:lineRule="auto"/>
        <w:ind w:right="0"/>
        <w:rPr>
          <w:rFonts w:ascii="Arial" w:hAnsi="Arial" w:cs="Arial"/>
          <w:sz w:val="20"/>
          <w:szCs w:val="20"/>
        </w:rPr>
      </w:pPr>
      <w:r w:rsidRPr="00923034">
        <w:rPr>
          <w:rFonts w:ascii="Arial" w:hAnsi="Arial" w:cs="Arial"/>
          <w:sz w:val="20"/>
          <w:szCs w:val="20"/>
        </w:rPr>
        <w:t>Holy Lands Workshop Guest Speaker Sessions</w:t>
      </w:r>
    </w:p>
    <w:p w:rsidR="008C0892" w:rsidRDefault="008C0892" w:rsidP="008C0892">
      <w:pPr>
        <w:spacing w:after="0" w:line="276" w:lineRule="auto"/>
        <w:rPr>
          <w:rFonts w:ascii="Arial" w:hAnsi="Arial" w:cs="Arial"/>
          <w:sz w:val="20"/>
          <w:szCs w:val="20"/>
        </w:rPr>
      </w:pPr>
    </w:p>
    <w:p w:rsidR="008C0892" w:rsidRPr="00A364E5" w:rsidRDefault="008C0892" w:rsidP="008C0892">
      <w:pPr>
        <w:spacing w:after="0" w:line="276" w:lineRule="auto"/>
        <w:rPr>
          <w:rFonts w:ascii="Arial" w:hAnsi="Arial" w:cs="Arial"/>
          <w:sz w:val="20"/>
          <w:szCs w:val="20"/>
        </w:rPr>
      </w:pPr>
    </w:p>
    <w:p w:rsidR="008C0892" w:rsidRDefault="008C0892" w:rsidP="008C0892">
      <w:pPr>
        <w:spacing w:after="0"/>
        <w:rPr>
          <w:rFonts w:ascii="Arial" w:hAnsi="Arial" w:cs="Arial"/>
          <w:sz w:val="20"/>
          <w:szCs w:val="20"/>
        </w:rPr>
      </w:pPr>
    </w:p>
    <w:tbl>
      <w:tblPr>
        <w:tblW w:w="9383" w:type="dxa"/>
        <w:tblCellMar>
          <w:left w:w="70" w:type="dxa"/>
          <w:right w:w="70" w:type="dxa"/>
        </w:tblCellMar>
        <w:tblLook w:val="04A0" w:firstRow="1" w:lastRow="0" w:firstColumn="1" w:lastColumn="0" w:noHBand="0" w:noVBand="1"/>
      </w:tblPr>
      <w:tblGrid>
        <w:gridCol w:w="9383"/>
      </w:tblGrid>
      <w:tr w:rsidR="008C0892" w:rsidRPr="00F329FF" w:rsidTr="00E70749">
        <w:trPr>
          <w:trHeight w:val="388"/>
        </w:trPr>
        <w:tc>
          <w:tcPr>
            <w:tcW w:w="9383" w:type="dxa"/>
            <w:tcBorders>
              <w:top w:val="single" w:sz="4" w:space="0" w:color="auto"/>
              <w:left w:val="single" w:sz="4" w:space="0" w:color="auto"/>
              <w:bottom w:val="single" w:sz="4" w:space="0" w:color="auto"/>
              <w:right w:val="single" w:sz="4" w:space="0" w:color="auto"/>
            </w:tcBorders>
            <w:shd w:val="clear" w:color="000000" w:fill="FFC000"/>
            <w:vAlign w:val="bottom"/>
            <w:hideMark/>
          </w:tcPr>
          <w:p w:rsidR="008C0892" w:rsidRPr="00F329FF" w:rsidRDefault="008C0892" w:rsidP="008C0892">
            <w:pPr>
              <w:spacing w:after="0"/>
              <w:jc w:val="center"/>
              <w:rPr>
                <w:rFonts w:ascii="Calibri" w:hAnsi="Calibri" w:cs="Calibri"/>
                <w:b/>
                <w:bCs/>
                <w:color w:val="000000"/>
                <w:sz w:val="22"/>
                <w:szCs w:val="22"/>
                <w:lang w:eastAsia="tr-TR"/>
              </w:rPr>
            </w:pPr>
            <w:r w:rsidRPr="00923034">
              <w:rPr>
                <w:rFonts w:ascii="Calibri" w:hAnsi="Calibri" w:cs="Calibri"/>
                <w:b/>
                <w:bCs/>
                <w:color w:val="000000"/>
                <w:sz w:val="22"/>
                <w:szCs w:val="22"/>
                <w:lang w:eastAsia="tr-TR"/>
              </w:rPr>
              <w:t>7 DAYS B2B HOLY LANDS WORKSHOP AND ISLAMIC SAHABE FAM TRIP</w:t>
            </w:r>
            <w:r w:rsidRPr="00F329FF">
              <w:rPr>
                <w:rFonts w:ascii="Calibri" w:hAnsi="Calibri" w:cs="Calibri"/>
                <w:b/>
                <w:bCs/>
                <w:color w:val="000000"/>
                <w:sz w:val="22"/>
                <w:szCs w:val="22"/>
                <w:lang w:eastAsia="tr-TR"/>
              </w:rPr>
              <w:t>, TURKEY REGISTRATION FEES PER PERSON IN EURO</w:t>
            </w:r>
          </w:p>
        </w:tc>
      </w:tr>
      <w:tr w:rsidR="008C0892" w:rsidRPr="00F329FF" w:rsidTr="00E70749">
        <w:trPr>
          <w:trHeight w:val="196"/>
        </w:trPr>
        <w:tc>
          <w:tcPr>
            <w:tcW w:w="9383" w:type="dxa"/>
            <w:tcBorders>
              <w:top w:val="single" w:sz="4" w:space="0" w:color="auto"/>
              <w:left w:val="single" w:sz="4" w:space="0" w:color="auto"/>
              <w:bottom w:val="single" w:sz="4" w:space="0" w:color="auto"/>
              <w:right w:val="single" w:sz="4" w:space="0" w:color="000000"/>
            </w:tcBorders>
            <w:shd w:val="clear" w:color="000000" w:fill="00B0F0"/>
            <w:vAlign w:val="bottom"/>
            <w:hideMark/>
          </w:tcPr>
          <w:p w:rsidR="008C0892" w:rsidRPr="00F329FF" w:rsidRDefault="008C0892" w:rsidP="008C0892">
            <w:pPr>
              <w:spacing w:after="0"/>
              <w:jc w:val="center"/>
              <w:rPr>
                <w:rFonts w:ascii="Calibri" w:hAnsi="Calibri" w:cs="Calibri"/>
                <w:b/>
                <w:bCs/>
                <w:color w:val="000000"/>
                <w:sz w:val="22"/>
                <w:szCs w:val="22"/>
                <w:lang w:eastAsia="tr-TR"/>
              </w:rPr>
            </w:pPr>
            <w:r w:rsidRPr="00F329FF">
              <w:rPr>
                <w:rFonts w:ascii="Calibri" w:hAnsi="Calibri" w:cs="Calibri"/>
                <w:b/>
                <w:bCs/>
                <w:color w:val="000000"/>
                <w:sz w:val="22"/>
                <w:szCs w:val="22"/>
                <w:lang w:eastAsia="tr-TR"/>
              </w:rPr>
              <w:t xml:space="preserve">Discount Prices Available Date </w:t>
            </w:r>
          </w:p>
        </w:tc>
      </w:tr>
      <w:tr w:rsidR="008C0892" w:rsidRPr="00F329FF" w:rsidTr="00E70749">
        <w:trPr>
          <w:trHeight w:val="196"/>
        </w:trPr>
        <w:tc>
          <w:tcPr>
            <w:tcW w:w="9383" w:type="dxa"/>
            <w:tcBorders>
              <w:top w:val="nil"/>
              <w:left w:val="single" w:sz="4" w:space="0" w:color="auto"/>
              <w:bottom w:val="single" w:sz="4" w:space="0" w:color="auto"/>
              <w:right w:val="single" w:sz="4" w:space="0" w:color="auto"/>
            </w:tcBorders>
            <w:shd w:val="clear" w:color="000000" w:fill="A9D08E"/>
            <w:noWrap/>
            <w:vAlign w:val="bottom"/>
            <w:hideMark/>
          </w:tcPr>
          <w:p w:rsidR="008C0892" w:rsidRPr="00F329FF" w:rsidRDefault="008C0892" w:rsidP="008C0892">
            <w:pPr>
              <w:spacing w:after="0"/>
              <w:jc w:val="center"/>
              <w:rPr>
                <w:rFonts w:ascii="Arial" w:hAnsi="Arial" w:cs="Arial"/>
                <w:b/>
                <w:bCs/>
                <w:color w:val="000000"/>
                <w:sz w:val="20"/>
                <w:lang w:eastAsia="tr-TR"/>
              </w:rPr>
            </w:pPr>
            <w:r>
              <w:rPr>
                <w:rFonts w:ascii="Arial" w:hAnsi="Arial" w:cs="Arial"/>
                <w:b/>
                <w:bCs/>
                <w:color w:val="000000"/>
                <w:sz w:val="20"/>
                <w:lang w:eastAsia="tr-TR"/>
              </w:rPr>
              <w:t>Pub</w:t>
            </w:r>
            <w:r w:rsidRPr="00F329FF">
              <w:rPr>
                <w:rFonts w:ascii="Arial" w:hAnsi="Arial" w:cs="Arial"/>
                <w:b/>
                <w:bCs/>
                <w:color w:val="000000"/>
                <w:sz w:val="20"/>
                <w:lang w:eastAsia="tr-TR"/>
              </w:rPr>
              <w:t>lish</w:t>
            </w:r>
            <w:r>
              <w:rPr>
                <w:rFonts w:ascii="Arial" w:hAnsi="Arial" w:cs="Arial"/>
                <w:b/>
                <w:bCs/>
                <w:color w:val="000000"/>
                <w:sz w:val="20"/>
                <w:lang w:eastAsia="tr-TR"/>
              </w:rPr>
              <w:t>ed</w:t>
            </w:r>
            <w:r w:rsidRPr="00F329FF">
              <w:rPr>
                <w:rFonts w:ascii="Arial" w:hAnsi="Arial" w:cs="Arial"/>
                <w:b/>
                <w:bCs/>
                <w:color w:val="000000"/>
                <w:sz w:val="20"/>
                <w:lang w:eastAsia="tr-TR"/>
              </w:rPr>
              <w:t xml:space="preserve"> Rates</w:t>
            </w:r>
          </w:p>
        </w:tc>
      </w:tr>
      <w:tr w:rsidR="008C0892" w:rsidRPr="00F329FF" w:rsidTr="00E70749">
        <w:trPr>
          <w:trHeight w:val="196"/>
        </w:trPr>
        <w:tc>
          <w:tcPr>
            <w:tcW w:w="9383" w:type="dxa"/>
            <w:tcBorders>
              <w:top w:val="nil"/>
              <w:left w:val="single" w:sz="4" w:space="0" w:color="auto"/>
              <w:bottom w:val="single" w:sz="4" w:space="0" w:color="auto"/>
              <w:right w:val="single" w:sz="4" w:space="0" w:color="auto"/>
            </w:tcBorders>
            <w:shd w:val="clear" w:color="000000" w:fill="A9D08E"/>
            <w:noWrap/>
            <w:vAlign w:val="bottom"/>
            <w:hideMark/>
          </w:tcPr>
          <w:p w:rsidR="008C0892" w:rsidRPr="006C0951" w:rsidRDefault="008C0892" w:rsidP="008C0892">
            <w:pPr>
              <w:spacing w:after="0"/>
              <w:jc w:val="center"/>
              <w:rPr>
                <w:rFonts w:ascii="Calibri" w:hAnsi="Calibri" w:cs="Calibri"/>
                <w:b/>
                <w:color w:val="000000"/>
                <w:sz w:val="22"/>
                <w:szCs w:val="22"/>
                <w:lang w:eastAsia="tr-TR"/>
              </w:rPr>
            </w:pPr>
            <w:r w:rsidRPr="006C0951">
              <w:rPr>
                <w:rFonts w:ascii="Calibri" w:hAnsi="Calibri" w:cs="Calibri"/>
                <w:b/>
                <w:color w:val="000000"/>
                <w:sz w:val="22"/>
                <w:szCs w:val="22"/>
                <w:lang w:eastAsia="tr-TR"/>
              </w:rPr>
              <w:t>275 €</w:t>
            </w:r>
          </w:p>
        </w:tc>
      </w:tr>
      <w:tr w:rsidR="008C0892" w:rsidRPr="003C0C51" w:rsidTr="00E70749">
        <w:trPr>
          <w:trHeight w:val="211"/>
        </w:trPr>
        <w:tc>
          <w:tcPr>
            <w:tcW w:w="9383" w:type="dxa"/>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8C0892" w:rsidRPr="003C0C51" w:rsidRDefault="008C0892" w:rsidP="008C0892">
            <w:pPr>
              <w:spacing w:after="0"/>
              <w:jc w:val="center"/>
              <w:rPr>
                <w:rFonts w:ascii="Arial" w:hAnsi="Arial" w:cs="Arial"/>
                <w:b/>
                <w:bCs/>
                <w:color w:val="000000"/>
                <w:sz w:val="20"/>
                <w:lang w:eastAsia="tr-TR"/>
              </w:rPr>
            </w:pPr>
            <w:r>
              <w:rPr>
                <w:rFonts w:ascii="Arial" w:hAnsi="Arial" w:cs="Arial"/>
                <w:b/>
                <w:bCs/>
                <w:color w:val="000000"/>
                <w:sz w:val="20"/>
                <w:lang w:eastAsia="tr-TR"/>
              </w:rPr>
              <w:t>SINGLE ROOM or DOUBLE / TWINE ROOM SHARED BY THE SAME COMPANY</w:t>
            </w:r>
          </w:p>
        </w:tc>
      </w:tr>
    </w:tbl>
    <w:p w:rsidR="008C0892" w:rsidRDefault="008C0892" w:rsidP="008C0892">
      <w:pPr>
        <w:spacing w:after="0"/>
        <w:rPr>
          <w:rFonts w:ascii="Arial" w:hAnsi="Arial" w:cs="Arial"/>
          <w:sz w:val="20"/>
          <w:szCs w:val="20"/>
        </w:rPr>
      </w:pPr>
    </w:p>
    <w:p w:rsidR="008C0892" w:rsidRDefault="008C0892" w:rsidP="008C0892">
      <w:pPr>
        <w:spacing w:after="0"/>
        <w:rPr>
          <w:rFonts w:ascii="Arial" w:hAnsi="Arial" w:cs="Arial"/>
          <w:b/>
          <w:sz w:val="20"/>
          <w:szCs w:val="20"/>
        </w:rPr>
      </w:pPr>
    </w:p>
    <w:p w:rsidR="008C0892" w:rsidRPr="00A405DD" w:rsidRDefault="008C0892" w:rsidP="008C0892">
      <w:pPr>
        <w:spacing w:after="0" w:line="276" w:lineRule="auto"/>
        <w:rPr>
          <w:rFonts w:ascii="Arial" w:hAnsi="Arial" w:cs="Arial"/>
          <w:b/>
          <w:sz w:val="20"/>
          <w:szCs w:val="20"/>
        </w:rPr>
      </w:pPr>
      <w:r w:rsidRPr="00A405DD">
        <w:rPr>
          <w:rFonts w:ascii="Arial" w:hAnsi="Arial" w:cs="Arial"/>
          <w:b/>
          <w:sz w:val="20"/>
          <w:szCs w:val="20"/>
        </w:rPr>
        <w:t>EXCLUDES</w:t>
      </w:r>
    </w:p>
    <w:p w:rsidR="008C0892" w:rsidRPr="00923034" w:rsidRDefault="008C0892" w:rsidP="008C0892">
      <w:pPr>
        <w:numPr>
          <w:ilvl w:val="0"/>
          <w:numId w:val="5"/>
        </w:numPr>
        <w:spacing w:after="0" w:line="276" w:lineRule="auto"/>
        <w:ind w:right="0"/>
        <w:rPr>
          <w:rFonts w:ascii="Arial" w:hAnsi="Arial" w:cs="Arial"/>
          <w:sz w:val="20"/>
          <w:szCs w:val="20"/>
        </w:rPr>
      </w:pPr>
      <w:r w:rsidRPr="00923034">
        <w:rPr>
          <w:rFonts w:ascii="Arial" w:hAnsi="Arial" w:cs="Arial"/>
          <w:sz w:val="20"/>
          <w:szCs w:val="20"/>
        </w:rPr>
        <w:t>International flights</w:t>
      </w:r>
    </w:p>
    <w:p w:rsidR="008C0892" w:rsidRPr="00923034" w:rsidRDefault="008C0892" w:rsidP="008C0892">
      <w:pPr>
        <w:numPr>
          <w:ilvl w:val="0"/>
          <w:numId w:val="5"/>
        </w:numPr>
        <w:spacing w:after="0" w:line="276" w:lineRule="auto"/>
        <w:ind w:right="0"/>
        <w:rPr>
          <w:rFonts w:ascii="Arial" w:hAnsi="Arial" w:cs="Arial"/>
          <w:sz w:val="20"/>
          <w:szCs w:val="20"/>
        </w:rPr>
      </w:pPr>
      <w:r w:rsidRPr="00923034">
        <w:rPr>
          <w:rFonts w:ascii="Arial" w:hAnsi="Arial" w:cs="Arial"/>
          <w:sz w:val="20"/>
          <w:szCs w:val="20"/>
        </w:rPr>
        <w:t>Insurance of all types</w:t>
      </w:r>
    </w:p>
    <w:p w:rsidR="008C0892" w:rsidRPr="00923034" w:rsidRDefault="008C0892" w:rsidP="008C0892">
      <w:pPr>
        <w:numPr>
          <w:ilvl w:val="0"/>
          <w:numId w:val="5"/>
        </w:numPr>
        <w:spacing w:after="0" w:line="276" w:lineRule="auto"/>
        <w:ind w:right="0"/>
        <w:rPr>
          <w:rFonts w:ascii="Arial" w:hAnsi="Arial" w:cs="Arial"/>
          <w:sz w:val="20"/>
          <w:szCs w:val="20"/>
        </w:rPr>
      </w:pPr>
      <w:r w:rsidRPr="00923034">
        <w:rPr>
          <w:rFonts w:ascii="Arial" w:hAnsi="Arial" w:cs="Arial"/>
          <w:sz w:val="20"/>
          <w:szCs w:val="20"/>
        </w:rPr>
        <w:t>Country entry Visa</w:t>
      </w:r>
    </w:p>
    <w:p w:rsidR="008C0892" w:rsidRPr="00923034" w:rsidRDefault="008C0892" w:rsidP="008C0892">
      <w:pPr>
        <w:numPr>
          <w:ilvl w:val="0"/>
          <w:numId w:val="5"/>
        </w:numPr>
        <w:spacing w:after="0" w:line="276" w:lineRule="auto"/>
        <w:ind w:right="0"/>
        <w:rPr>
          <w:rFonts w:ascii="Arial" w:hAnsi="Arial" w:cs="Arial"/>
          <w:sz w:val="20"/>
          <w:szCs w:val="20"/>
        </w:rPr>
      </w:pPr>
      <w:r w:rsidRPr="00923034">
        <w:rPr>
          <w:rFonts w:ascii="Arial" w:hAnsi="Arial" w:cs="Arial"/>
          <w:sz w:val="20"/>
          <w:szCs w:val="20"/>
        </w:rPr>
        <w:t>Items of a personal nature such as alcoholic beverages, cold drinks, laundry</w:t>
      </w:r>
    </w:p>
    <w:p w:rsidR="008C0892" w:rsidRPr="00923034" w:rsidRDefault="008C0892" w:rsidP="008C0892">
      <w:pPr>
        <w:numPr>
          <w:ilvl w:val="0"/>
          <w:numId w:val="5"/>
        </w:numPr>
        <w:spacing w:after="0" w:line="276" w:lineRule="auto"/>
        <w:ind w:right="0"/>
        <w:rPr>
          <w:rFonts w:ascii="Arial" w:hAnsi="Arial" w:cs="Arial"/>
          <w:sz w:val="20"/>
          <w:szCs w:val="20"/>
        </w:rPr>
      </w:pPr>
      <w:r w:rsidRPr="00923034">
        <w:rPr>
          <w:rFonts w:ascii="Arial" w:hAnsi="Arial" w:cs="Arial"/>
          <w:sz w:val="20"/>
          <w:szCs w:val="20"/>
        </w:rPr>
        <w:t>Any others expenses which are not mentioned within the included section</w:t>
      </w:r>
    </w:p>
    <w:p w:rsidR="008C0892" w:rsidRDefault="008C0892" w:rsidP="008C0892">
      <w:pPr>
        <w:spacing w:after="0" w:line="276" w:lineRule="auto"/>
        <w:rPr>
          <w:rFonts w:ascii="Arial" w:hAnsi="Arial" w:cs="Arial"/>
          <w:sz w:val="20"/>
          <w:szCs w:val="20"/>
        </w:rPr>
      </w:pPr>
    </w:p>
    <w:p w:rsidR="008C0892" w:rsidRDefault="008C0892" w:rsidP="008C0892">
      <w:pPr>
        <w:spacing w:after="0" w:line="276" w:lineRule="auto"/>
        <w:rPr>
          <w:rFonts w:ascii="Arial" w:eastAsia="Calibri" w:hAnsi="Arial" w:cs="Arial"/>
          <w:color w:val="FF0000"/>
          <w:sz w:val="20"/>
          <w:lang w:eastAsia="tr-TR"/>
        </w:rPr>
      </w:pPr>
      <w:r w:rsidRPr="00466382">
        <w:rPr>
          <w:rFonts w:ascii="Arial" w:eastAsia="Calibri" w:hAnsi="Arial" w:cs="Arial"/>
          <w:color w:val="FF0000"/>
          <w:sz w:val="20"/>
          <w:lang w:eastAsia="tr-TR"/>
        </w:rPr>
        <w:t>TERMS AND CONDITIONS</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Abide by the Workshop calendar.</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Act in line with departure times.</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Minimum 30 pre-appointments taken per Hosted Buyers that to be signed by the appointee.</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Hosted Buyers not to promote their own “incoming” services to the participants and if detected, would be disqualified and charged for the full fee.</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Accommodations assigned should be taken into consideration and may not be altered during the trip in Turkey.</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Flight details to be registered on the system and we are not responsible of transfer services for the ones that are not registered.</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Please check your appointments and business cards.</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lastRenderedPageBreak/>
        <w:t>Only registered parties can enroll in Hosted Buyer Program. No one else can be invited without prior permission. Only the officially invited ones may stay through the event.</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We are expecting all Hosted Buyers to pay necessary attention and care for this event.</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You can ask for help of our team to be located in Hosted Buyer area throughout the event.</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Accepted invitations to Hosted Buyers are non-transferable. In case, where the Hosted Buyer is no longer able to attend, another attendee from their organization may replace with a renewed application, placed 45 days prior.</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Hosted Buyers who do not inform the Organizer of their cancellation and do not participate in the program, will be deemed a No-Show at 100%.</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All cancellations are subject to a written request and to be confirmed in return.</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r w:rsidRPr="00923034">
        <w:rPr>
          <w:rFonts w:ascii="Arial" w:eastAsia="Calibri" w:hAnsi="Arial" w:cs="Arial"/>
          <w:sz w:val="20"/>
          <w:lang w:eastAsia="tr-TR"/>
        </w:rPr>
        <w:t>Land tours “only” cancellation policy: Booking day 25 % Non-refundable, 5 Weeks before 75% credit, 4 Weeks before Non-refundable.</w:t>
      </w:r>
    </w:p>
    <w:p w:rsidR="008C0892" w:rsidRPr="00923034" w:rsidRDefault="008C0892" w:rsidP="008C0892">
      <w:pPr>
        <w:numPr>
          <w:ilvl w:val="0"/>
          <w:numId w:val="6"/>
        </w:numPr>
        <w:spacing w:after="0" w:line="276" w:lineRule="auto"/>
        <w:ind w:right="0"/>
        <w:rPr>
          <w:rFonts w:ascii="Arial" w:eastAsia="Calibri" w:hAnsi="Arial" w:cs="Arial"/>
          <w:sz w:val="20"/>
          <w:lang w:eastAsia="tr-TR"/>
        </w:rPr>
      </w:pPr>
      <w:proofErr w:type="gramStart"/>
      <w:r w:rsidRPr="00923034">
        <w:rPr>
          <w:rFonts w:ascii="Arial" w:eastAsia="Calibri" w:hAnsi="Arial" w:cs="Arial"/>
          <w:sz w:val="20"/>
          <w:lang w:eastAsia="tr-TR"/>
        </w:rPr>
        <w:t>Tours with domestic flight cancellation policy: Booking day 50 % Non-refundable, 5 Weeks before 50% credit, 4 Weeks before Non refundable</w:t>
      </w:r>
      <w:r w:rsidRPr="00923034">
        <w:rPr>
          <w:rFonts w:ascii="Arial" w:eastAsia="Calibri" w:hAnsi="Arial" w:cs="Arial"/>
          <w:sz w:val="20"/>
          <w:lang w:eastAsia="tr-TR"/>
        </w:rPr>
        <w:br/>
      </w:r>
      <w:r w:rsidRPr="00923034">
        <w:rPr>
          <w:rFonts w:ascii="Arial" w:eastAsia="Calibri" w:hAnsi="Arial" w:cs="Arial"/>
          <w:sz w:val="20"/>
          <w:lang w:eastAsia="tr-TR"/>
        </w:rPr>
        <w:br/>
        <w:t>P.S Whether you have altered the dates and/or any Event and Fam Trip purchases made by you from our product selection, you may use the credit by the rates as indicated above towards your purchases for the duration of 1 years on Workshop TravelShop events.</w:t>
      </w:r>
      <w:proofErr w:type="gramEnd"/>
    </w:p>
    <w:p w:rsidR="003B46AD" w:rsidRPr="00466382" w:rsidRDefault="003B46AD" w:rsidP="008C0892">
      <w:pPr>
        <w:spacing w:after="0" w:line="276" w:lineRule="auto"/>
        <w:rPr>
          <w:rFonts w:ascii="Arial" w:eastAsia="Calibri" w:hAnsi="Arial" w:cs="Arial"/>
          <w:color w:val="FF0000"/>
          <w:sz w:val="20"/>
          <w:lang w:eastAsia="tr-TR"/>
        </w:rPr>
      </w:pPr>
    </w:p>
    <w:p w:rsidR="003B46AD" w:rsidRPr="00A364E5" w:rsidRDefault="003B46AD" w:rsidP="008C0892">
      <w:pPr>
        <w:spacing w:after="0" w:line="276" w:lineRule="auto"/>
        <w:rPr>
          <w:rFonts w:ascii="Arial" w:hAnsi="Arial" w:cs="Arial"/>
          <w:sz w:val="20"/>
          <w:szCs w:val="20"/>
        </w:rPr>
      </w:pPr>
    </w:p>
    <w:p w:rsidR="007B22FA" w:rsidRPr="008230B8" w:rsidRDefault="007B22FA" w:rsidP="008C0892">
      <w:pPr>
        <w:spacing w:after="0"/>
      </w:pPr>
    </w:p>
    <w:sectPr w:rsidR="007B22FA" w:rsidRPr="008230B8" w:rsidSect="00140F6C">
      <w:headerReference w:type="default" r:id="rId12"/>
      <w:footerReference w:type="default" r:id="rId13"/>
      <w:pgSz w:w="11906" w:h="16838" w:code="9"/>
      <w:pgMar w:top="2836" w:right="720" w:bottom="36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D0" w:rsidRDefault="00AE31D0" w:rsidP="00376205">
      <w:r>
        <w:separator/>
      </w:r>
    </w:p>
  </w:endnote>
  <w:endnote w:type="continuationSeparator" w:id="0">
    <w:p w:rsidR="00AE31D0" w:rsidRDefault="00AE31D0"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ilero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15" w:type="dxa"/>
        <w:right w:w="115" w:type="dxa"/>
      </w:tblCellMar>
      <w:tblLook w:val="0600" w:firstRow="0" w:lastRow="0" w:firstColumn="0" w:lastColumn="0" w:noHBand="1" w:noVBand="1"/>
    </w:tblPr>
    <w:tblGrid>
      <w:gridCol w:w="9409"/>
      <w:gridCol w:w="697"/>
    </w:tblGrid>
    <w:tr w:rsidR="007B22FA" w:rsidTr="008230B8">
      <w:trPr>
        <w:trHeight w:val="288"/>
      </w:trPr>
      <w:tc>
        <w:tcPr>
          <w:tcW w:w="4655" w:type="pct"/>
          <w:vAlign w:val="center"/>
        </w:tcPr>
        <w:p w:rsidR="007B22FA" w:rsidRPr="00F040AE" w:rsidRDefault="00294DC0" w:rsidP="00F040AE">
          <w:pPr>
            <w:pStyle w:val="letiimBilgileri"/>
            <w:jc w:val="right"/>
          </w:pPr>
          <w:r>
            <w:t>+905495405521</w:t>
          </w:r>
        </w:p>
      </w:tc>
      <w:tc>
        <w:tcPr>
          <w:tcW w:w="345" w:type="pct"/>
          <w:vAlign w:val="center"/>
        </w:tcPr>
        <w:p w:rsidR="007B22FA" w:rsidRDefault="007B22FA" w:rsidP="007B22FA">
          <w:pPr>
            <w:pStyle w:val="letiimBilgileri"/>
            <w:jc w:val="center"/>
          </w:pPr>
          <w:r w:rsidRPr="00CE1FF8">
            <w:rPr>
              <w:rFonts w:cstheme="majorHAnsi"/>
              <w:noProof/>
              <w:color w:val="000000" w:themeColor="text1"/>
              <w:lang w:eastAsia="tr-TR"/>
            </w:rPr>
            <w:drawing>
              <wp:inline distT="0" distB="0" distL="0" distR="0" wp14:anchorId="2826DD67" wp14:editId="760874CF">
                <wp:extent cx="187325" cy="187325"/>
                <wp:effectExtent l="0" t="0" r="3175" b="3175"/>
                <wp:docPr id="185" name="Grafik 38"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r>
    <w:tr w:rsidR="007B22FA" w:rsidTr="008230B8">
      <w:trPr>
        <w:trHeight w:val="288"/>
      </w:trPr>
      <w:tc>
        <w:tcPr>
          <w:tcW w:w="4655" w:type="pct"/>
          <w:vAlign w:val="center"/>
        </w:tcPr>
        <w:p w:rsidR="007B22FA" w:rsidRPr="00F040AE" w:rsidRDefault="008230B8" w:rsidP="00F040AE">
          <w:pPr>
            <w:pStyle w:val="letiimBilgileri"/>
            <w:jc w:val="right"/>
          </w:pPr>
          <w:r w:rsidRPr="000A052F">
            <w:t>support@workshoptravelshop.com</w:t>
          </w:r>
        </w:p>
      </w:tc>
      <w:tc>
        <w:tcPr>
          <w:tcW w:w="345" w:type="pct"/>
          <w:vAlign w:val="center"/>
        </w:tcPr>
        <w:p w:rsidR="007B22FA" w:rsidRDefault="007B22FA" w:rsidP="007B22FA">
          <w:pPr>
            <w:pStyle w:val="letiimBilgileri"/>
            <w:jc w:val="center"/>
          </w:pPr>
          <w:r w:rsidRPr="00CE1FF8">
            <w:rPr>
              <w:rFonts w:cstheme="majorHAnsi"/>
              <w:noProof/>
              <w:color w:val="000000" w:themeColor="text1"/>
              <w:lang w:eastAsia="tr-TR"/>
            </w:rPr>
            <w:drawing>
              <wp:inline distT="0" distB="0" distL="0" distR="0" wp14:anchorId="3D761279" wp14:editId="75AF8DBC">
                <wp:extent cx="187325" cy="187325"/>
                <wp:effectExtent l="0" t="0" r="3175" b="0"/>
                <wp:docPr id="186" name="Grafik 39" descr="Z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r>
    <w:tr w:rsidR="007B22FA" w:rsidTr="008230B8">
      <w:trPr>
        <w:trHeight w:val="288"/>
      </w:trPr>
      <w:tc>
        <w:tcPr>
          <w:tcW w:w="4655" w:type="pct"/>
          <w:vAlign w:val="center"/>
        </w:tcPr>
        <w:p w:rsidR="007B22FA" w:rsidRPr="00F040AE" w:rsidRDefault="008230B8" w:rsidP="00F040AE">
          <w:pPr>
            <w:pStyle w:val="letiimBilgileri"/>
            <w:jc w:val="right"/>
          </w:pPr>
          <w:r>
            <w:rPr>
              <w:rFonts w:ascii="Aileron" w:hAnsi="Aileron"/>
              <w:color w:val="777777"/>
              <w:shd w:val="clear" w:color="auto" w:fill="FFFFFF"/>
            </w:rPr>
            <w:t>www.workshoptravelshop.com</w:t>
          </w:r>
        </w:p>
      </w:tc>
      <w:tc>
        <w:tcPr>
          <w:tcW w:w="345" w:type="pct"/>
          <w:vAlign w:val="center"/>
        </w:tcPr>
        <w:p w:rsidR="007B22FA" w:rsidRDefault="007B22FA" w:rsidP="007B22FA">
          <w:pPr>
            <w:pStyle w:val="letiimBilgileri"/>
            <w:jc w:val="center"/>
          </w:pPr>
          <w:r w:rsidRPr="00CE1FF8">
            <w:rPr>
              <w:rFonts w:cstheme="majorHAnsi"/>
              <w:noProof/>
              <w:color w:val="000000" w:themeColor="text1"/>
              <w:lang w:eastAsia="tr-TR"/>
            </w:rPr>
            <w:drawing>
              <wp:inline distT="0" distB="0" distL="0" distR="0" wp14:anchorId="6ADD6712" wp14:editId="4AC80E75">
                <wp:extent cx="187325" cy="187325"/>
                <wp:effectExtent l="0" t="0" r="3175" b="3175"/>
                <wp:docPr id="187" name="Grafik 40" descr="Dü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r>
    <w:tr w:rsidR="007B22FA" w:rsidTr="008230B8">
      <w:trPr>
        <w:trHeight w:val="288"/>
      </w:trPr>
      <w:tc>
        <w:tcPr>
          <w:tcW w:w="4655" w:type="pct"/>
          <w:vAlign w:val="center"/>
        </w:tcPr>
        <w:p w:rsidR="007B22FA" w:rsidRPr="00F040AE" w:rsidRDefault="008230B8" w:rsidP="00F040AE">
          <w:pPr>
            <w:pStyle w:val="letiimBilgileri"/>
            <w:jc w:val="right"/>
          </w:pPr>
          <w:r w:rsidRPr="000A052F">
            <w:t xml:space="preserve">Sirinevler Mah. Adnan Kahveci Bulvari </w:t>
          </w:r>
          <w:r>
            <w:br/>
          </w:r>
          <w:r w:rsidR="00294DC0">
            <w:t>Karanfil Is MerkeziNo:184Kat:5 D:7</w:t>
          </w:r>
          <w:r>
            <w:br/>
          </w:r>
          <w:r w:rsidRPr="000A052F">
            <w:t>Bahcelievler - Istanbul / Turkey</w:t>
          </w:r>
        </w:p>
      </w:tc>
      <w:tc>
        <w:tcPr>
          <w:tcW w:w="345" w:type="pct"/>
          <w:vAlign w:val="center"/>
        </w:tcPr>
        <w:p w:rsidR="007B22FA" w:rsidRDefault="007B22FA" w:rsidP="007B22FA">
          <w:pPr>
            <w:pStyle w:val="letiimBilgileri"/>
            <w:jc w:val="center"/>
          </w:pPr>
          <w:r w:rsidRPr="00CE1FF8">
            <w:rPr>
              <w:rFonts w:cstheme="majorHAnsi"/>
              <w:noProof/>
              <w:color w:val="000000" w:themeColor="text1"/>
              <w:lang w:eastAsia="tr-TR"/>
            </w:rPr>
            <w:drawing>
              <wp:inline distT="0" distB="0" distL="0" distR="0" wp14:anchorId="77DF6E26" wp14:editId="5191AB3A">
                <wp:extent cx="168910" cy="168910"/>
                <wp:effectExtent l="0" t="0" r="0" b="0"/>
                <wp:docPr id="188" name="Grafik 41" desc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7">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8"/>
                            </a:ext>
                          </a:extLst>
                        </a:blip>
                        <a:stretch>
                          <a:fillRect/>
                        </a:stretch>
                      </pic:blipFill>
                      <pic:spPr>
                        <a:xfrm>
                          <a:off x="0" y="0"/>
                          <a:ext cx="168910" cy="168910"/>
                        </a:xfrm>
                        <a:prstGeom prst="rect">
                          <a:avLst/>
                        </a:prstGeom>
                      </pic:spPr>
                    </pic:pic>
                  </a:graphicData>
                </a:graphic>
              </wp:inline>
            </w:drawing>
          </w:r>
        </w:p>
      </w:tc>
    </w:tr>
  </w:tbl>
  <w:p w:rsidR="007B22FA" w:rsidRDefault="007B22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D0" w:rsidRDefault="00AE31D0" w:rsidP="00376205">
      <w:r>
        <w:separator/>
      </w:r>
    </w:p>
  </w:footnote>
  <w:footnote w:type="continuationSeparator" w:id="0">
    <w:p w:rsidR="00AE31D0" w:rsidRDefault="00AE31D0"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7E" w:rsidRDefault="00140F6C" w:rsidP="002F712B">
    <w:pPr>
      <w:pStyle w:val="stBilgi"/>
      <w:spacing w:after="500"/>
    </w:pPr>
    <w:r w:rsidRPr="004B6B3F">
      <w:rPr>
        <w:noProof/>
        <w:lang w:eastAsia="tr-TR"/>
      </w:rPr>
      <mc:AlternateContent>
        <mc:Choice Requires="wps">
          <w:drawing>
            <wp:anchor distT="0" distB="0" distL="114300" distR="114300" simplePos="0" relativeHeight="251662336" behindDoc="0" locked="0" layoutInCell="1" allowOverlap="1" wp14:anchorId="213A17CA" wp14:editId="4CAF60F8">
              <wp:simplePos x="0" y="0"/>
              <wp:positionH relativeFrom="column">
                <wp:posOffset>-419100</wp:posOffset>
              </wp:positionH>
              <wp:positionV relativeFrom="paragraph">
                <wp:posOffset>245745</wp:posOffset>
              </wp:positionV>
              <wp:extent cx="3009900" cy="984250"/>
              <wp:effectExtent l="0" t="0" r="0" b="0"/>
              <wp:wrapThrough wrapText="bothSides">
                <wp:wrapPolygon edited="0">
                  <wp:start x="0" y="0"/>
                  <wp:lineTo x="0" y="21600"/>
                  <wp:lineTo x="21600" y="21600"/>
                  <wp:lineTo x="21600" y="0"/>
                </wp:wrapPolygon>
              </wp:wrapThrough>
              <wp:docPr id="32" name="Şekil 61" descr="Logo ekleyin">
                <a:extLst xmlns:a="http://schemas.openxmlformats.org/drawingml/2006/main"/>
              </wp:docPr>
              <wp:cNvGraphicFramePr/>
              <a:graphic xmlns:a="http://schemas.openxmlformats.org/drawingml/2006/main">
                <a:graphicData uri="http://schemas.microsoft.com/office/word/2010/wordprocessingShape">
                  <wps:wsp>
                    <wps:cNvSpPr/>
                    <wps:spPr>
                      <a:xfrm>
                        <a:off x="0" y="0"/>
                        <a:ext cx="3009900" cy="984250"/>
                      </a:xfrm>
                      <a:prstGeom prst="rect">
                        <a:avLst/>
                      </a:prstGeom>
                      <a:ln w="3175">
                        <a:miter lim="400000"/>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w="http://schemas.openxmlformats.org/wordprocessingml/2006/main" xmlns:o="urn:schemas-microsoft-com:office:office" xmlns:v="urn:schemas-microsoft-com:vml" xmlns:w10="urn:schemas-microsoft-com:office:word" xmlns:ma14="http://schemas.microsoft.com/office/mac/drawingml/2011/main" xmlns:lc="http://schemas.openxmlformats.org/drawingml/2006/lockedCanvas" xmlns:p="http://schemas.openxmlformats.org/presentationml/2006/main" val="1"/>
                        </a:ext>
                      </a:extLst>
                    </wps:spPr>
                    <wps:txbx>
                      <w:txbxContent>
                        <w:p w:rsidR="004B027E" w:rsidRPr="007B11E8" w:rsidRDefault="003B46AD" w:rsidP="004B027E">
                          <w:pPr>
                            <w:pStyle w:val="NormalWeb"/>
                            <w:spacing w:before="0" w:beforeAutospacing="0" w:after="0" w:afterAutospacing="0"/>
                            <w:ind w:right="69"/>
                            <w:rPr>
                              <w:color w:val="000000" w:themeColor="text1"/>
                              <w:sz w:val="21"/>
                            </w:rPr>
                          </w:pPr>
                          <w:r>
                            <w:rPr>
                              <w:rFonts w:eastAsia="Calibri" w:hAnsi="Calibri"/>
                              <w:b/>
                              <w:noProof/>
                              <w:color w:val="000000" w:themeColor="text1"/>
                              <w:spacing w:val="120"/>
                              <w:kern w:val="24"/>
                              <w:sz w:val="40"/>
                              <w:szCs w:val="48"/>
                              <w:lang w:eastAsia="tr-TR"/>
                            </w:rPr>
                            <w:drawing>
                              <wp:inline distT="0" distB="0" distL="0" distR="0">
                                <wp:extent cx="3771900" cy="942975"/>
                                <wp:effectExtent l="0" t="0" r="0" b="9525"/>
                                <wp:docPr id="1" name="Resim 1" descr="w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942975"/>
                                        </a:xfrm>
                                        <a:prstGeom prst="rect">
                                          <a:avLst/>
                                        </a:prstGeom>
                                        <a:noFill/>
                                        <a:ln>
                                          <a:noFill/>
                                        </a:ln>
                                      </pic:spPr>
                                    </pic:pic>
                                  </a:graphicData>
                                </a:graphic>
                              </wp:inline>
                            </w:drawing>
                          </w:r>
                        </w:p>
                      </w:txbxContent>
                    </wps:txbx>
                    <wps:bodyPr wrap="non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213A17CA" id="Şekil 61" o:spid="_x0000_s1026" alt="Logo ekleyin" style="position:absolute;margin-left:-33pt;margin-top:19.35pt;width:237pt;height:7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" filled="f" stroked="f" strokeweight=".25pt">
              <v:stroke miterlimit="4"/>
              <v:textbox inset="0,1.5pt,1.5pt,1.5pt">
                <w:txbxContent>
                  <w:p w:rsidR="004B027E" w:rsidRPr="007B11E8" w:rsidRDefault="003B46AD" w:rsidP="004B027E">
                    <w:pPr>
                      <w:pStyle w:val="NormalWeb"/>
                      <w:spacing w:before="0" w:beforeAutospacing="0" w:after="0" w:afterAutospacing="0"/>
                      <w:ind w:right="69"/>
                      <w:rPr>
                        <w:color w:val="000000" w:themeColor="text1"/>
                        <w:sz w:val="21"/>
                      </w:rPr>
                    </w:pPr>
                    <w:r>
                      <w:rPr>
                        <w:rFonts w:eastAsia="Calibri" w:hAnsi="Calibri"/>
                        <w:b/>
                        <w:noProof/>
                        <w:color w:val="000000" w:themeColor="text1"/>
                        <w:spacing w:val="120"/>
                        <w:kern w:val="24"/>
                        <w:sz w:val="40"/>
                        <w:szCs w:val="48"/>
                        <w:lang w:eastAsia="tr-TR"/>
                      </w:rPr>
                      <w:drawing>
                        <wp:inline distT="0" distB="0" distL="0" distR="0">
                          <wp:extent cx="3771900" cy="942975"/>
                          <wp:effectExtent l="0" t="0" r="0" b="9525"/>
                          <wp:docPr id="1" name="Resim 1" descr="w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942975"/>
                                  </a:xfrm>
                                  <a:prstGeom prst="rect">
                                    <a:avLst/>
                                  </a:prstGeom>
                                  <a:noFill/>
                                  <a:ln>
                                    <a:noFill/>
                                  </a:ln>
                                </pic:spPr>
                              </pic:pic>
                            </a:graphicData>
                          </a:graphic>
                        </wp:inline>
                      </w:drawing>
                    </w:r>
                  </w:p>
                </w:txbxContent>
              </v:textbox>
              <w10:wrap type="through"/>
            </v:rect>
          </w:pict>
        </mc:Fallback>
      </mc:AlternateContent>
    </w:r>
    <w:r>
      <w:rPr>
        <w:noProof/>
        <w:lang w:eastAsia="tr-TR"/>
      </w:rPr>
      <mc:AlternateContent>
        <mc:Choice Requires="wpg">
          <w:drawing>
            <wp:anchor distT="0" distB="0" distL="114300" distR="114300" simplePos="0" relativeHeight="251661312" behindDoc="1" locked="0" layoutInCell="1" allowOverlap="1" wp14:anchorId="1806AE21" wp14:editId="5352E594">
              <wp:simplePos x="0" y="0"/>
              <wp:positionH relativeFrom="page">
                <wp:posOffset>-224790</wp:posOffset>
              </wp:positionH>
              <wp:positionV relativeFrom="page">
                <wp:posOffset>-209648</wp:posOffset>
              </wp:positionV>
              <wp:extent cx="8227695" cy="10564495"/>
              <wp:effectExtent l="0" t="0" r="0" b="0"/>
              <wp:wrapNone/>
              <wp:docPr id="6" name="Grup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7695" cy="10564495"/>
                        <a:chOff x="0" y="0"/>
                        <a:chExt cx="8228160" cy="9746351"/>
                      </a:xfrm>
                    </wpg:grpSpPr>
                    <wpg:grpSp>
                      <wpg:cNvPr id="34" name="Grup 34"/>
                      <wpg:cNvGrpSpPr/>
                      <wpg:grpSpPr>
                        <a:xfrm>
                          <a:off x="438614" y="0"/>
                          <a:ext cx="7789546" cy="1836420"/>
                          <a:chOff x="67554" y="0"/>
                          <a:chExt cx="7789546" cy="1836420"/>
                        </a:xfrm>
                      </wpg:grpSpPr>
                      <wpg:grpSp>
                        <wpg:cNvPr id="8" name="Grup 6">
                          <a:extLst/>
                        </wpg:cNvPr>
                        <wpg:cNvGrpSpPr/>
                        <wpg:grpSpPr>
                          <a:xfrm>
                            <a:off x="2554941" y="0"/>
                            <a:ext cx="5302159" cy="1836420"/>
                            <a:chOff x="0" y="0"/>
                            <a:chExt cx="3674647" cy="1272693"/>
                          </a:xfrm>
                        </wpg:grpSpPr>
                        <wps:wsp>
                          <wps:cNvPr id="9" name="İkizkenar Üçgen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kizkenar Üçgen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kizkenar Üçgen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kizkenar Üçgen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Dikdörtgen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up 55"/>
                      <wpg:cNvGrpSpPr/>
                      <wpg:grpSpPr>
                        <a:xfrm rot="10800000">
                          <a:off x="0" y="7909931"/>
                          <a:ext cx="7789546" cy="1836420"/>
                          <a:chOff x="67554" y="0"/>
                          <a:chExt cx="7789546" cy="1836420"/>
                        </a:xfrm>
                      </wpg:grpSpPr>
                      <wpg:grpSp>
                        <wpg:cNvPr id="56" name="Grup 6">
                          <a:extLst/>
                        </wpg:cNvPr>
                        <wpg:cNvGrpSpPr/>
                        <wpg:grpSpPr>
                          <a:xfrm>
                            <a:off x="2554941" y="0"/>
                            <a:ext cx="5302159" cy="1836420"/>
                            <a:chOff x="0" y="0"/>
                            <a:chExt cx="3674647" cy="1272693"/>
                          </a:xfrm>
                        </wpg:grpSpPr>
                        <wps:wsp>
                          <wps:cNvPr id="57" name="İkizkenar Üçgen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kizkenar Üçgen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kizkenar Üçgen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kizkenar Üçgen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Dikdörtgen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0</wp14:pctHeight>
              </wp14:sizeRelV>
            </wp:anchor>
          </w:drawing>
        </mc:Choice>
        <mc:Fallback>
          <w:pict>
            <v:group w14:anchorId="4408A14C" id="Grup 6" o:spid="_x0000_s1026" style="position:absolute;margin-left:-17.7pt;margin-top:-16.5pt;width:647.85pt;height:831.85pt;z-index:-251655168;mso-width-percent:1060;mso-position-horizontal-relative:page;mso-position-vertical-relative:page;mso-width-percent:106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">
              <v:group id="Grup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kizkenar Üçgen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4f81bd [3204]" stroked="f" strokeweight="1pt">
                    <v:stroke joinstyle="miter"/>
                    <v:path arrowok="t" o:connecttype="custom" o:connectlocs="0,1190625;1021521,0;3359908,1200150;0,1190625" o:connectangles="0,0,0,0"/>
                  </v:shape>
                  <v:shape id="İkizkenar Üçgen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eeece1 [3214]" stroked="f" strokeweight="1pt">
                    <v:fill r:id="rId3" o:title="" color2="white [3212]" type="pattern"/>
                    <v:stroke joinstyle="miter"/>
                    <v:path arrowok="t" o:connecttype="custom" o:connectlocs="0,1019224;1035015,0;3037388,1036766;0,1019224" o:connectangles="0,0,0,0"/>
                  </v:shape>
                  <v:shape id="İkizkenar Üçgen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4f81bd [3204]" stroked="f" strokeweight="1pt">
                    <v:stroke joinstyle="miter"/>
                    <v:path arrowok="t" o:connecttype="custom" o:connectlocs="0,1056059;587010,0;1167344,1039321;0,1056059" o:connectangles="0,0,0,0"/>
                  </v:shape>
                  <v:shape id="İkizkenar Üçgen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365f91 [2404]" stroked="f" strokeweight="1pt">
                    <v:stroke joinstyle="miter"/>
                    <v:path arrowok="t" o:connecttype="custom" o:connectlocs="619479,597193;0,242792;611171,0;619479,597193" o:connectangles="0,0,0,0"/>
                  </v:shape>
                </v:group>
                <v:rect id="Dikdörtgen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4f81bd [3204]" stroked="f" strokeweight="1pt"/>
              </v:group>
              <v:group id="Grup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kizkenar Üçgen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4f81bd [3204]" stroked="f" strokeweight="1pt">
                    <v:stroke joinstyle="miter"/>
                    <v:path arrowok="t" o:connecttype="custom" o:connectlocs="0,1190625;1021521,0;3359908,1200150;0,1190625" o:connectangles="0,0,0,0"/>
                  </v:shape>
                  <v:shape id="İkizkenar Üçgen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eeece1 [3214]" stroked="f" strokeweight="1pt">
                    <v:fill r:id="rId3" o:title="" color2="white [3212]" type="pattern"/>
                    <v:stroke joinstyle="miter"/>
                    <v:path arrowok="t" o:connecttype="custom" o:connectlocs="0,1019224;1035015,0;3037388,1036766;0,1019224" o:connectangles="0,0,0,0"/>
                  </v:shape>
                  <v:shape id="İkizkenar Üçgen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4f81bd [3204]" stroked="f" strokeweight="1pt">
                    <v:stroke joinstyle="miter"/>
                    <v:path arrowok="t" o:connecttype="custom" o:connectlocs="0,1056059;587010,0;1167344,1039321;0,1056059" o:connectangles="0,0,0,0"/>
                  </v:shape>
                  <v:shape id="İkizkenar Üçgen 3" o:spid="_x0000_s1039"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365f91 [2404]" stroked="f" strokeweight="1pt">
                    <v:stroke joinstyle="miter"/>
                    <v:path arrowok="t" o:connecttype="custom" o:connectlocs="619479,597193;0,242792;611171,0;619479,597193" o:connectangles="0,0,0,0"/>
                  </v:shape>
                </v:group>
                <v:rect id="Dikdörtgen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4f81bd [3204]" stroked="f" strokeweight="1pt"/>
              </v:group>
              <w10:wrap anchorx="page" anchory="page"/>
            </v:group>
          </w:pict>
        </mc:Fallback>
      </mc:AlternateContent>
    </w:r>
  </w:p>
  <w:p w:rsidR="0021026D" w:rsidRDefault="002102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6BD0"/>
    <w:multiLevelType w:val="multilevel"/>
    <w:tmpl w:val="B80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50617"/>
    <w:multiLevelType w:val="multilevel"/>
    <w:tmpl w:val="9A52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F66D4"/>
    <w:multiLevelType w:val="multilevel"/>
    <w:tmpl w:val="53C0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C6944"/>
    <w:multiLevelType w:val="multilevel"/>
    <w:tmpl w:val="28EC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632FE"/>
    <w:multiLevelType w:val="multilevel"/>
    <w:tmpl w:val="CA5C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F4045"/>
    <w:multiLevelType w:val="multilevel"/>
    <w:tmpl w:val="C26A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B8"/>
    <w:rsid w:val="00037B2D"/>
    <w:rsid w:val="000B353B"/>
    <w:rsid w:val="000D7830"/>
    <w:rsid w:val="00140F6C"/>
    <w:rsid w:val="001C7EBA"/>
    <w:rsid w:val="0021026D"/>
    <w:rsid w:val="002822F5"/>
    <w:rsid w:val="00294DC0"/>
    <w:rsid w:val="002B0924"/>
    <w:rsid w:val="002F712B"/>
    <w:rsid w:val="00300578"/>
    <w:rsid w:val="00313FA0"/>
    <w:rsid w:val="00376205"/>
    <w:rsid w:val="00396549"/>
    <w:rsid w:val="003A6A4C"/>
    <w:rsid w:val="003B46AD"/>
    <w:rsid w:val="00445778"/>
    <w:rsid w:val="00473261"/>
    <w:rsid w:val="00476622"/>
    <w:rsid w:val="004B027E"/>
    <w:rsid w:val="00517C2F"/>
    <w:rsid w:val="005942EB"/>
    <w:rsid w:val="0062123A"/>
    <w:rsid w:val="00646E75"/>
    <w:rsid w:val="00681A8A"/>
    <w:rsid w:val="0072209F"/>
    <w:rsid w:val="007752E3"/>
    <w:rsid w:val="007B22FA"/>
    <w:rsid w:val="008009DA"/>
    <w:rsid w:val="008230B8"/>
    <w:rsid w:val="00877759"/>
    <w:rsid w:val="008C0892"/>
    <w:rsid w:val="00914211"/>
    <w:rsid w:val="00922646"/>
    <w:rsid w:val="00980E0F"/>
    <w:rsid w:val="009864AB"/>
    <w:rsid w:val="009A7E7D"/>
    <w:rsid w:val="009B57A7"/>
    <w:rsid w:val="00A00DA7"/>
    <w:rsid w:val="00A55476"/>
    <w:rsid w:val="00AC76CE"/>
    <w:rsid w:val="00AD0D41"/>
    <w:rsid w:val="00AE31D0"/>
    <w:rsid w:val="00B71D70"/>
    <w:rsid w:val="00C2466E"/>
    <w:rsid w:val="00C43F4B"/>
    <w:rsid w:val="00C92E72"/>
    <w:rsid w:val="00CD384D"/>
    <w:rsid w:val="00CE1FF8"/>
    <w:rsid w:val="00D04CFD"/>
    <w:rsid w:val="00D14447"/>
    <w:rsid w:val="00E0756B"/>
    <w:rsid w:val="00E55D74"/>
    <w:rsid w:val="00EB1A81"/>
    <w:rsid w:val="00EF49C5"/>
    <w:rsid w:val="00F040AE"/>
    <w:rsid w:val="00F1084B"/>
    <w:rsid w:val="00F33D8B"/>
    <w:rsid w:val="00F405F8"/>
    <w:rsid w:val="00F4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4792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Balk1">
    <w:name w:val="heading 1"/>
    <w:basedOn w:val="Normal"/>
    <w:next w:val="Normal"/>
    <w:link w:val="Balk1Char"/>
    <w:uiPriority w:val="8"/>
    <w:semiHidden/>
    <w:qFormat/>
    <w:rsid w:val="00F46FBE"/>
    <w:pPr>
      <w:spacing w:after="360"/>
      <w:contextualSpacing/>
      <w:outlineLvl w:val="0"/>
    </w:pPr>
    <w:rPr>
      <w:rFonts w:asciiTheme="majorHAnsi" w:eastAsiaTheme="majorEastAsia" w:hAnsiTheme="majorHAnsi" w:cstheme="majorBidi"/>
      <w:caps/>
      <w:color w:val="365F91" w:themeColor="accent1" w:themeShade="BF"/>
      <w:kern w:val="20"/>
      <w:sz w:val="20"/>
      <w:szCs w:val="20"/>
    </w:rPr>
  </w:style>
  <w:style w:type="paragraph" w:styleId="Balk2">
    <w:name w:val="heading 2"/>
    <w:basedOn w:val="Normal"/>
    <w:next w:val="Normal"/>
    <w:link w:val="Balk2Char"/>
    <w:uiPriority w:val="9"/>
    <w:semiHidden/>
    <w:qFormat/>
    <w:rsid w:val="00F46FBE"/>
    <w:pPr>
      <w:keepNext/>
      <w:keepLines/>
      <w:spacing w:before="40" w:line="288" w:lineRule="auto"/>
      <w:outlineLvl w:val="1"/>
    </w:pPr>
    <w:rPr>
      <w:rFonts w:asciiTheme="majorHAnsi" w:eastAsiaTheme="majorEastAsia" w:hAnsiTheme="majorHAnsi" w:cstheme="majorBidi"/>
      <w:color w:val="365F91" w:themeColor="accent1" w:themeShade="BF"/>
      <w:kern w:val="20"/>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uiPriority w:val="8"/>
    <w:semiHidden/>
    <w:rsid w:val="001C7EBA"/>
    <w:rPr>
      <w:rFonts w:asciiTheme="majorHAnsi" w:eastAsiaTheme="majorEastAsia" w:hAnsiTheme="majorHAnsi" w:cstheme="majorBidi"/>
      <w:caps/>
      <w:color w:val="365F91" w:themeColor="accent1" w:themeShade="BF"/>
      <w:kern w:val="20"/>
      <w:sz w:val="20"/>
      <w:szCs w:val="20"/>
    </w:rPr>
  </w:style>
  <w:style w:type="character" w:customStyle="1" w:styleId="Balk2Char">
    <w:name w:val="Başlık 2 Char"/>
    <w:basedOn w:val="VarsaylanParagrafYazTipi"/>
    <w:link w:val="Balk2"/>
    <w:uiPriority w:val="9"/>
    <w:semiHidden/>
    <w:rsid w:val="001C7EBA"/>
    <w:rPr>
      <w:rFonts w:asciiTheme="majorHAnsi" w:eastAsiaTheme="majorEastAsia" w:hAnsiTheme="majorHAnsi" w:cstheme="majorBidi"/>
      <w:color w:val="365F91" w:themeColor="accent1" w:themeShade="BF"/>
      <w:kern w:val="20"/>
      <w:sz w:val="26"/>
      <w:szCs w:val="26"/>
    </w:rPr>
  </w:style>
  <w:style w:type="paragraph" w:styleId="Selamlama">
    <w:name w:val="Salutation"/>
    <w:basedOn w:val="Normal"/>
    <w:link w:val="SelamlamaChar"/>
    <w:uiPriority w:val="4"/>
    <w:unhideWhenUsed/>
    <w:qFormat/>
    <w:rsid w:val="001C7EBA"/>
  </w:style>
  <w:style w:type="character" w:customStyle="1" w:styleId="SelamlamaChar">
    <w:name w:val="Selamlama Char"/>
    <w:basedOn w:val="VarsaylanParagrafYazTipi"/>
    <w:link w:val="Selamlama"/>
    <w:uiPriority w:val="4"/>
    <w:rsid w:val="001C7EBA"/>
  </w:style>
  <w:style w:type="paragraph" w:styleId="Kapan">
    <w:name w:val="Closing"/>
    <w:basedOn w:val="Normal"/>
    <w:next w:val="mza"/>
    <w:link w:val="KapanChar"/>
    <w:uiPriority w:val="6"/>
    <w:unhideWhenUsed/>
    <w:qFormat/>
    <w:rsid w:val="001C7EBA"/>
    <w:pPr>
      <w:spacing w:before="480" w:after="960"/>
    </w:pPr>
    <w:rPr>
      <w:rFonts w:eastAsiaTheme="minorHAnsi"/>
      <w:kern w:val="20"/>
      <w:szCs w:val="20"/>
    </w:rPr>
  </w:style>
  <w:style w:type="character" w:customStyle="1" w:styleId="KapanChar">
    <w:name w:val="Kapanış Char"/>
    <w:basedOn w:val="VarsaylanParagrafYazTipi"/>
    <w:link w:val="Kapan"/>
    <w:uiPriority w:val="6"/>
    <w:rsid w:val="001C7EBA"/>
    <w:rPr>
      <w:rFonts w:eastAsiaTheme="minorHAnsi"/>
      <w:kern w:val="20"/>
      <w:szCs w:val="20"/>
    </w:rPr>
  </w:style>
  <w:style w:type="paragraph" w:styleId="mza">
    <w:name w:val="Signature"/>
    <w:basedOn w:val="Normal"/>
    <w:link w:val="mza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mzaChar">
    <w:name w:val="İmza Char"/>
    <w:basedOn w:val="VarsaylanParagrafYazTipi"/>
    <w:link w:val="mza"/>
    <w:uiPriority w:val="7"/>
    <w:rsid w:val="001C7EBA"/>
    <w:rPr>
      <w:rFonts w:eastAsiaTheme="minorHAnsi"/>
      <w:b/>
      <w:bCs/>
      <w:color w:val="595959" w:themeColor="text1" w:themeTint="A6"/>
      <w:kern w:val="20"/>
      <w:szCs w:val="20"/>
    </w:rPr>
  </w:style>
  <w:style w:type="paragraph" w:customStyle="1" w:styleId="letiimBilgileri">
    <w:name w:val="İletişim Bilgileri"/>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KonuBal">
    <w:name w:val="Title"/>
    <w:basedOn w:val="Normal"/>
    <w:next w:val="Normal"/>
    <w:link w:val="KonuBal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KonuBalChar">
    <w:name w:val="Konu Başlığı Char"/>
    <w:basedOn w:val="VarsaylanParagrafYazTipi"/>
    <w:link w:val="KonuBal"/>
    <w:uiPriority w:val="1"/>
    <w:rsid w:val="001C7EBA"/>
    <w:rPr>
      <w:rFonts w:asciiTheme="majorHAnsi" w:eastAsiaTheme="majorEastAsia" w:hAnsiTheme="majorHAnsi" w:cstheme="majorBidi"/>
      <w:b/>
      <w:bCs/>
      <w:caps/>
      <w:kern w:val="28"/>
      <w:sz w:val="96"/>
      <w:szCs w:val="96"/>
    </w:rPr>
  </w:style>
  <w:style w:type="table" w:styleId="KlavuzTablo1Ak-Vurgu2">
    <w:name w:val="Grid Table 1 Light Accent 2"/>
    <w:basedOn w:val="NormalTablo"/>
    <w:uiPriority w:val="46"/>
    <w:rsid w:val="00F405F8"/>
    <w:pPr>
      <w:spacing w:before="120" w:after="120"/>
      <w:contextualSpacing/>
    </w:pPr>
    <w:rPr>
      <w:sz w:val="22"/>
      <w:szCs w:val="22"/>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stBilgi">
    <w:name w:val="header"/>
    <w:basedOn w:val="Normal"/>
    <w:link w:val="stBilgiChar"/>
    <w:uiPriority w:val="99"/>
    <w:semiHidden/>
    <w:rsid w:val="00376205"/>
    <w:pPr>
      <w:tabs>
        <w:tab w:val="center" w:pos="4680"/>
        <w:tab w:val="right" w:pos="9360"/>
      </w:tabs>
    </w:pPr>
  </w:style>
  <w:style w:type="character" w:customStyle="1" w:styleId="stBilgiChar">
    <w:name w:val="Üst Bilgi Char"/>
    <w:basedOn w:val="VarsaylanParagrafYazTipi"/>
    <w:link w:val="stBilgi"/>
    <w:uiPriority w:val="99"/>
    <w:semiHidden/>
    <w:rsid w:val="001C7EBA"/>
  </w:style>
  <w:style w:type="paragraph" w:styleId="AltBilgi">
    <w:name w:val="footer"/>
    <w:basedOn w:val="Normal"/>
    <w:link w:val="AltBilgiChar"/>
    <w:uiPriority w:val="99"/>
    <w:semiHidden/>
    <w:rsid w:val="00376205"/>
    <w:pPr>
      <w:tabs>
        <w:tab w:val="center" w:pos="4680"/>
        <w:tab w:val="right" w:pos="9360"/>
      </w:tabs>
    </w:pPr>
  </w:style>
  <w:style w:type="character" w:customStyle="1" w:styleId="AltBilgiChar">
    <w:name w:val="Alt Bilgi Char"/>
    <w:basedOn w:val="VarsaylanParagrafYazTipi"/>
    <w:link w:val="AltBilgi"/>
    <w:uiPriority w:val="99"/>
    <w:semiHidden/>
    <w:rsid w:val="001C7EBA"/>
  </w:style>
  <w:style w:type="paragraph" w:customStyle="1" w:styleId="AlcAd">
    <w:name w:val="Alıcı Adı"/>
    <w:basedOn w:val="Normal"/>
    <w:next w:val="Normal"/>
    <w:qFormat/>
    <w:rsid w:val="007B22FA"/>
    <w:pPr>
      <w:spacing w:after="0"/>
    </w:pPr>
    <w:rPr>
      <w:b/>
    </w:rPr>
  </w:style>
  <w:style w:type="paragraph" w:customStyle="1" w:styleId="Adres">
    <w:name w:val="Adres"/>
    <w:basedOn w:val="Normal"/>
    <w:next w:val="Normal"/>
    <w:qFormat/>
    <w:rsid w:val="007B22FA"/>
    <w:pPr>
      <w:spacing w:after="480"/>
    </w:pPr>
  </w:style>
  <w:style w:type="paragraph" w:styleId="Tarih">
    <w:name w:val="Date"/>
    <w:basedOn w:val="Normal"/>
    <w:next w:val="Normal"/>
    <w:link w:val="TarihChar"/>
    <w:uiPriority w:val="99"/>
    <w:rsid w:val="007B22FA"/>
    <w:pPr>
      <w:spacing w:after="600"/>
    </w:pPr>
  </w:style>
  <w:style w:type="character" w:customStyle="1" w:styleId="TarihChar">
    <w:name w:val="Tarih Char"/>
    <w:basedOn w:val="VarsaylanParagrafYazTipi"/>
    <w:link w:val="Tarih"/>
    <w:uiPriority w:val="99"/>
    <w:rsid w:val="007B22FA"/>
  </w:style>
  <w:style w:type="character" w:styleId="YerTutucuMetni">
    <w:name w:val="Placeholder Text"/>
    <w:basedOn w:val="VarsaylanParagrafYazTipi"/>
    <w:uiPriority w:val="99"/>
    <w:semiHidden/>
    <w:rsid w:val="007B22FA"/>
    <w:rPr>
      <w:color w:val="808080"/>
    </w:rPr>
  </w:style>
  <w:style w:type="paragraph" w:styleId="BalonMetni">
    <w:name w:val="Balloon Text"/>
    <w:basedOn w:val="Normal"/>
    <w:link w:val="BalonMetniChar"/>
    <w:uiPriority w:val="99"/>
    <w:semiHidden/>
    <w:unhideWhenUsed/>
    <w:rsid w:val="00313FA0"/>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3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3.svg"/><Relationship Id="rId1" Type="http://schemas.openxmlformats.org/officeDocument/2006/relationships/image" Target="media/image3.png"/><Relationship Id="rId6" Type="http://schemas.openxmlformats.org/officeDocument/2006/relationships/image" Target="media/image7.svg"/><Relationship Id="rId5" Type="http://schemas.openxmlformats.org/officeDocument/2006/relationships/image" Target="media/image5.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hasebe05\AppData\Roaming\Microsoft\&#350;ablonlar\&#304;nce%20&#231;izgili%20antetler.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4.xml><?xml version="1.0" encoding="utf-8"?>
<ds:datastoreItem xmlns:ds="http://schemas.openxmlformats.org/officeDocument/2006/customXml" ds:itemID="{3FE654EE-D087-471A-B28B-270B99DE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İnce çizgili antetler.dotx</Template>
  <TotalTime>0</TotalTime>
  <Pages>5</Pages>
  <Words>1402</Words>
  <Characters>7995</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2021-04-28T13:18:00Z</dcterms:created>
  <dcterms:modified xsi:type="dcterms:W3CDTF">2021-04-28T13:18:00Z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